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Default="00A95895"/>
    <w:tbl>
      <w:tblPr>
        <w:tblW w:w="0" w:type="auto"/>
        <w:tblInd w:w="-68" w:type="dxa"/>
        <w:tblLayout w:type="fixed"/>
        <w:tblCellMar>
          <w:left w:w="70" w:type="dxa"/>
          <w:right w:w="70" w:type="dxa"/>
        </w:tblCellMar>
        <w:tblLook w:val="00A0"/>
      </w:tblPr>
      <w:tblGrid>
        <w:gridCol w:w="361"/>
        <w:gridCol w:w="1588"/>
        <w:gridCol w:w="577"/>
        <w:gridCol w:w="1444"/>
        <w:gridCol w:w="141"/>
      </w:tblGrid>
      <w:tr w:rsidR="00A95895" w:rsidRPr="00E855B2">
        <w:tc>
          <w:tcPr>
            <w:tcW w:w="4111" w:type="dxa"/>
            <w:gridSpan w:val="5"/>
          </w:tcPr>
          <w:p w:rsidR="00A95895" w:rsidRPr="00E855B2" w:rsidRDefault="00A95895" w:rsidP="00E257DD">
            <w:pPr>
              <w:jc w:val="center"/>
              <w:rPr>
                <w:b/>
                <w:bCs/>
                <w:sz w:val="28"/>
                <w:szCs w:val="28"/>
              </w:rPr>
            </w:pPr>
            <w:r w:rsidRPr="00E855B2">
              <w:rPr>
                <w:b/>
                <w:bCs/>
                <w:sz w:val="28"/>
                <w:szCs w:val="28"/>
              </w:rPr>
              <w:t>АДМИНИСТРАЦИЯ</w:t>
            </w:r>
          </w:p>
          <w:p w:rsidR="00A95895" w:rsidRPr="00E855B2" w:rsidRDefault="00A95895" w:rsidP="00E257DD">
            <w:pPr>
              <w:jc w:val="center"/>
              <w:rPr>
                <w:b/>
                <w:bCs/>
                <w:sz w:val="28"/>
                <w:szCs w:val="28"/>
              </w:rPr>
            </w:pPr>
            <w:r w:rsidRPr="00E855B2">
              <w:rPr>
                <w:b/>
                <w:bCs/>
                <w:sz w:val="28"/>
                <w:szCs w:val="28"/>
              </w:rPr>
              <w:t>муниципального образования</w:t>
            </w:r>
          </w:p>
          <w:p w:rsidR="00A95895" w:rsidRPr="00E855B2" w:rsidRDefault="00C5361B" w:rsidP="00E257DD">
            <w:pPr>
              <w:jc w:val="center"/>
              <w:rPr>
                <w:b/>
                <w:bCs/>
                <w:sz w:val="28"/>
                <w:szCs w:val="28"/>
              </w:rPr>
            </w:pPr>
            <w:r>
              <w:rPr>
                <w:b/>
                <w:bCs/>
                <w:sz w:val="28"/>
                <w:szCs w:val="28"/>
              </w:rPr>
              <w:t xml:space="preserve">Кинделинский </w:t>
            </w:r>
            <w:r w:rsidR="00A95895" w:rsidRPr="00E855B2">
              <w:rPr>
                <w:b/>
                <w:bCs/>
                <w:sz w:val="28"/>
                <w:szCs w:val="28"/>
              </w:rPr>
              <w:t xml:space="preserve"> сельсовет</w:t>
            </w:r>
          </w:p>
          <w:p w:rsidR="00A95895" w:rsidRPr="00E855B2" w:rsidRDefault="00A95895" w:rsidP="00E257DD">
            <w:pPr>
              <w:rPr>
                <w:b/>
                <w:bCs/>
                <w:sz w:val="28"/>
                <w:szCs w:val="28"/>
              </w:rPr>
            </w:pPr>
            <w:r w:rsidRPr="00E855B2">
              <w:rPr>
                <w:b/>
                <w:bCs/>
                <w:sz w:val="28"/>
                <w:szCs w:val="28"/>
              </w:rPr>
              <w:t xml:space="preserve">        Ташлинского района</w:t>
            </w:r>
          </w:p>
          <w:p w:rsidR="00A95895" w:rsidRPr="00E855B2" w:rsidRDefault="00A95895" w:rsidP="00E257DD">
            <w:pPr>
              <w:rPr>
                <w:b/>
                <w:bCs/>
                <w:sz w:val="28"/>
                <w:szCs w:val="28"/>
              </w:rPr>
            </w:pPr>
            <w:r w:rsidRPr="00E855B2">
              <w:rPr>
                <w:b/>
                <w:bCs/>
                <w:sz w:val="28"/>
                <w:szCs w:val="28"/>
              </w:rPr>
              <w:t xml:space="preserve">       Оренбургской области</w:t>
            </w:r>
          </w:p>
          <w:p w:rsidR="00A95895" w:rsidRPr="00E855B2" w:rsidRDefault="00A95895" w:rsidP="00E257DD">
            <w:pPr>
              <w:ind w:firstLine="708"/>
              <w:rPr>
                <w:b/>
                <w:bCs/>
                <w:sz w:val="28"/>
                <w:szCs w:val="28"/>
              </w:rPr>
            </w:pPr>
          </w:p>
          <w:p w:rsidR="00A95895" w:rsidRDefault="00A95895" w:rsidP="00E257DD">
            <w:pPr>
              <w:jc w:val="center"/>
              <w:rPr>
                <w:b/>
                <w:bCs/>
                <w:sz w:val="28"/>
                <w:szCs w:val="28"/>
              </w:rPr>
            </w:pPr>
            <w:r w:rsidRPr="00E855B2">
              <w:rPr>
                <w:sz w:val="28"/>
                <w:szCs w:val="28"/>
              </w:rPr>
              <w:t xml:space="preserve"> </w:t>
            </w:r>
            <w:r w:rsidRPr="00E855B2">
              <w:rPr>
                <w:b/>
                <w:bCs/>
                <w:sz w:val="28"/>
                <w:szCs w:val="28"/>
              </w:rPr>
              <w:t>ПОСТАНОВЛЕНИЕ</w:t>
            </w:r>
          </w:p>
          <w:p w:rsidR="00A95895" w:rsidRPr="00E855B2" w:rsidRDefault="00A95895" w:rsidP="00E257DD">
            <w:pPr>
              <w:jc w:val="center"/>
              <w:rPr>
                <w:sz w:val="28"/>
                <w:szCs w:val="28"/>
              </w:rPr>
            </w:pPr>
          </w:p>
        </w:tc>
      </w:tr>
      <w:tr w:rsidR="00A95895" w:rsidRPr="000746F5">
        <w:trPr>
          <w:gridBefore w:val="1"/>
          <w:gridAfter w:val="1"/>
          <w:wBefore w:w="361" w:type="dxa"/>
          <w:wAfter w:w="141" w:type="dxa"/>
          <w:trHeight w:val="80"/>
        </w:trPr>
        <w:tc>
          <w:tcPr>
            <w:tcW w:w="1588" w:type="dxa"/>
            <w:tcBorders>
              <w:top w:val="nil"/>
              <w:left w:val="nil"/>
              <w:bottom w:val="single" w:sz="6" w:space="0" w:color="auto"/>
              <w:right w:val="nil"/>
            </w:tcBorders>
          </w:tcPr>
          <w:p w:rsidR="00A95895" w:rsidRPr="000746F5" w:rsidRDefault="00A95895" w:rsidP="00824C65">
            <w:pPr>
              <w:rPr>
                <w:sz w:val="28"/>
                <w:szCs w:val="28"/>
              </w:rPr>
            </w:pPr>
            <w:r w:rsidRPr="000746F5">
              <w:rPr>
                <w:sz w:val="28"/>
                <w:szCs w:val="28"/>
              </w:rPr>
              <w:t>1</w:t>
            </w:r>
            <w:r w:rsidR="00EA3AF7" w:rsidRPr="000746F5">
              <w:rPr>
                <w:sz w:val="28"/>
                <w:szCs w:val="28"/>
              </w:rPr>
              <w:t>0</w:t>
            </w:r>
            <w:r w:rsidRPr="000746F5">
              <w:rPr>
                <w:sz w:val="28"/>
                <w:szCs w:val="28"/>
              </w:rPr>
              <w:t>.11.20</w:t>
            </w:r>
            <w:r w:rsidR="00EA3AF7" w:rsidRPr="000746F5">
              <w:rPr>
                <w:sz w:val="28"/>
                <w:szCs w:val="28"/>
              </w:rPr>
              <w:t>23</w:t>
            </w:r>
            <w:r w:rsidRPr="000746F5">
              <w:rPr>
                <w:sz w:val="28"/>
                <w:szCs w:val="28"/>
              </w:rPr>
              <w:t>г.</w:t>
            </w:r>
          </w:p>
        </w:tc>
        <w:tc>
          <w:tcPr>
            <w:tcW w:w="577" w:type="dxa"/>
          </w:tcPr>
          <w:p w:rsidR="00A95895" w:rsidRPr="000746F5" w:rsidRDefault="00A95895" w:rsidP="00E257DD">
            <w:pPr>
              <w:jc w:val="both"/>
              <w:rPr>
                <w:sz w:val="28"/>
                <w:szCs w:val="28"/>
              </w:rPr>
            </w:pPr>
            <w:r w:rsidRPr="000746F5">
              <w:rPr>
                <w:b/>
                <w:bCs/>
                <w:sz w:val="28"/>
                <w:szCs w:val="28"/>
              </w:rPr>
              <w:t>№</w:t>
            </w:r>
          </w:p>
        </w:tc>
        <w:tc>
          <w:tcPr>
            <w:tcW w:w="1444" w:type="dxa"/>
            <w:tcBorders>
              <w:top w:val="nil"/>
              <w:left w:val="nil"/>
              <w:bottom w:val="single" w:sz="6" w:space="0" w:color="auto"/>
              <w:right w:val="nil"/>
            </w:tcBorders>
          </w:tcPr>
          <w:p w:rsidR="00A95895" w:rsidRPr="000746F5" w:rsidRDefault="00EA3AF7" w:rsidP="00E257DD">
            <w:pPr>
              <w:jc w:val="center"/>
              <w:rPr>
                <w:sz w:val="28"/>
                <w:szCs w:val="28"/>
              </w:rPr>
            </w:pPr>
            <w:r w:rsidRPr="000746F5">
              <w:rPr>
                <w:sz w:val="28"/>
                <w:szCs w:val="28"/>
              </w:rPr>
              <w:t>117</w:t>
            </w:r>
            <w:r w:rsidR="00A95895" w:rsidRPr="000746F5">
              <w:rPr>
                <w:sz w:val="28"/>
                <w:szCs w:val="28"/>
              </w:rPr>
              <w:t>-п</w:t>
            </w:r>
          </w:p>
        </w:tc>
      </w:tr>
      <w:tr w:rsidR="00A95895" w:rsidRPr="000746F5">
        <w:tc>
          <w:tcPr>
            <w:tcW w:w="4111" w:type="dxa"/>
            <w:gridSpan w:val="5"/>
          </w:tcPr>
          <w:p w:rsidR="00A95895" w:rsidRPr="000746F5" w:rsidRDefault="00A95895" w:rsidP="00E257DD">
            <w:pPr>
              <w:tabs>
                <w:tab w:val="left" w:pos="285"/>
                <w:tab w:val="center" w:pos="1985"/>
              </w:tabs>
              <w:rPr>
                <w:sz w:val="28"/>
                <w:szCs w:val="28"/>
              </w:rPr>
            </w:pPr>
            <w:r w:rsidRPr="000746F5">
              <w:rPr>
                <w:b/>
                <w:bCs/>
                <w:sz w:val="28"/>
                <w:szCs w:val="28"/>
              </w:rPr>
              <w:tab/>
            </w:r>
            <w:r w:rsidRPr="000746F5">
              <w:rPr>
                <w:b/>
                <w:bCs/>
                <w:sz w:val="28"/>
                <w:szCs w:val="28"/>
              </w:rPr>
              <w:tab/>
            </w:r>
            <w:r w:rsidRPr="000746F5">
              <w:rPr>
                <w:sz w:val="28"/>
                <w:szCs w:val="28"/>
              </w:rPr>
              <w:t xml:space="preserve">с. </w:t>
            </w:r>
            <w:r w:rsidR="00C5361B" w:rsidRPr="000746F5">
              <w:rPr>
                <w:sz w:val="28"/>
                <w:szCs w:val="28"/>
              </w:rPr>
              <w:t xml:space="preserve">Кинделя </w:t>
            </w:r>
          </w:p>
        </w:tc>
      </w:tr>
    </w:tbl>
    <w:p w:rsidR="00A95895" w:rsidRPr="000746F5" w:rsidRDefault="00A95895" w:rsidP="00B57C17">
      <w:pPr>
        <w:pStyle w:val="FR1"/>
        <w:ind w:right="4959"/>
        <w:rPr>
          <w:rFonts w:ascii="Times New Roman" w:hAnsi="Times New Roman" w:cs="Times New Roman"/>
          <w:sz w:val="28"/>
          <w:szCs w:val="28"/>
        </w:rPr>
      </w:pPr>
    </w:p>
    <w:p w:rsidR="00A95895" w:rsidRPr="000746F5" w:rsidRDefault="00A95895" w:rsidP="00B57C17">
      <w:pPr>
        <w:pStyle w:val="FR1"/>
        <w:ind w:right="4959"/>
        <w:rPr>
          <w:rFonts w:ascii="Times New Roman" w:hAnsi="Times New Roman" w:cs="Times New Roman"/>
          <w:sz w:val="28"/>
          <w:szCs w:val="28"/>
        </w:rPr>
      </w:pPr>
      <w:r w:rsidRPr="000746F5">
        <w:rPr>
          <w:rFonts w:ascii="Times New Roman" w:hAnsi="Times New Roman" w:cs="Times New Roman"/>
          <w:sz w:val="28"/>
          <w:szCs w:val="28"/>
        </w:rPr>
        <w:t>Об утверждении основных направлений бюджетной и налоговой политики в администрации муницип</w:t>
      </w:r>
      <w:r w:rsidR="00C5361B" w:rsidRPr="000746F5">
        <w:rPr>
          <w:rFonts w:ascii="Times New Roman" w:hAnsi="Times New Roman" w:cs="Times New Roman"/>
          <w:sz w:val="28"/>
          <w:szCs w:val="28"/>
        </w:rPr>
        <w:t xml:space="preserve">ального образования  Кинделинский </w:t>
      </w:r>
      <w:r w:rsidRPr="000746F5">
        <w:rPr>
          <w:rFonts w:ascii="Times New Roman" w:hAnsi="Times New Roman" w:cs="Times New Roman"/>
          <w:sz w:val="28"/>
          <w:szCs w:val="28"/>
        </w:rPr>
        <w:t xml:space="preserve"> сельсовет на 20</w:t>
      </w:r>
      <w:r w:rsidR="001265A6" w:rsidRPr="000746F5">
        <w:rPr>
          <w:rFonts w:ascii="Times New Roman" w:hAnsi="Times New Roman" w:cs="Times New Roman"/>
          <w:sz w:val="28"/>
          <w:szCs w:val="28"/>
        </w:rPr>
        <w:t>2</w:t>
      </w:r>
      <w:r w:rsidR="000D09AF" w:rsidRPr="000746F5">
        <w:rPr>
          <w:rFonts w:ascii="Times New Roman" w:hAnsi="Times New Roman" w:cs="Times New Roman"/>
          <w:sz w:val="28"/>
          <w:szCs w:val="28"/>
        </w:rPr>
        <w:t>4</w:t>
      </w:r>
      <w:r w:rsidRPr="000746F5">
        <w:rPr>
          <w:rFonts w:ascii="Times New Roman" w:hAnsi="Times New Roman" w:cs="Times New Roman"/>
          <w:sz w:val="28"/>
          <w:szCs w:val="28"/>
        </w:rPr>
        <w:t xml:space="preserve"> год и плановый период 202</w:t>
      </w:r>
      <w:r w:rsidR="000D09AF" w:rsidRPr="000746F5">
        <w:rPr>
          <w:rFonts w:ascii="Times New Roman" w:hAnsi="Times New Roman" w:cs="Times New Roman"/>
          <w:sz w:val="28"/>
          <w:szCs w:val="28"/>
        </w:rPr>
        <w:t>5</w:t>
      </w:r>
      <w:r w:rsidRPr="000746F5">
        <w:rPr>
          <w:rFonts w:ascii="Times New Roman" w:hAnsi="Times New Roman" w:cs="Times New Roman"/>
          <w:sz w:val="28"/>
          <w:szCs w:val="28"/>
        </w:rPr>
        <w:t xml:space="preserve"> и 202</w:t>
      </w:r>
      <w:r w:rsidR="000D09AF" w:rsidRPr="000746F5">
        <w:rPr>
          <w:rFonts w:ascii="Times New Roman" w:hAnsi="Times New Roman" w:cs="Times New Roman"/>
          <w:sz w:val="28"/>
          <w:szCs w:val="28"/>
        </w:rPr>
        <w:t>6</w:t>
      </w:r>
      <w:r w:rsidRPr="000746F5">
        <w:rPr>
          <w:rFonts w:ascii="Times New Roman" w:hAnsi="Times New Roman" w:cs="Times New Roman"/>
          <w:sz w:val="28"/>
          <w:szCs w:val="28"/>
        </w:rPr>
        <w:t xml:space="preserve"> годов</w:t>
      </w:r>
    </w:p>
    <w:p w:rsidR="00A95895" w:rsidRPr="000746F5" w:rsidRDefault="00A95895" w:rsidP="00B57C17">
      <w:pPr>
        <w:pStyle w:val="FR1"/>
        <w:ind w:right="4959"/>
        <w:rPr>
          <w:rFonts w:ascii="Times New Roman" w:hAnsi="Times New Roman" w:cs="Times New Roman"/>
          <w:sz w:val="28"/>
          <w:szCs w:val="28"/>
        </w:rPr>
      </w:pPr>
      <w:r w:rsidRPr="000746F5">
        <w:rPr>
          <w:rFonts w:ascii="Times New Roman" w:hAnsi="Times New Roman" w:cs="Times New Roman"/>
          <w:sz w:val="28"/>
          <w:szCs w:val="28"/>
        </w:rPr>
        <w:t xml:space="preserve">      </w:t>
      </w:r>
    </w:p>
    <w:p w:rsidR="00A95895" w:rsidRPr="005A67B1" w:rsidRDefault="00A95895" w:rsidP="00B57C17">
      <w:pPr>
        <w:pStyle w:val="ConsPlusTitle"/>
        <w:jc w:val="both"/>
        <w:rPr>
          <w:rFonts w:ascii="Times New Roman" w:hAnsi="Times New Roman" w:cs="Times New Roman"/>
          <w:b w:val="0"/>
          <w:bCs w:val="0"/>
          <w:sz w:val="28"/>
          <w:szCs w:val="28"/>
        </w:rPr>
      </w:pPr>
      <w:r w:rsidRPr="005A67B1">
        <w:rPr>
          <w:rFonts w:ascii="Times New Roman" w:hAnsi="Times New Roman" w:cs="Times New Roman"/>
          <w:b w:val="0"/>
          <w:bCs w:val="0"/>
          <w:sz w:val="28"/>
          <w:szCs w:val="28"/>
        </w:rPr>
        <w:t xml:space="preserve">         В соответствии с решением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w:t>
      </w:r>
      <w:r w:rsidRPr="003F3733">
        <w:rPr>
          <w:rFonts w:ascii="Times New Roman" w:hAnsi="Times New Roman" w:cs="Times New Roman"/>
          <w:b w:val="0"/>
          <w:bCs w:val="0"/>
          <w:color w:val="000000"/>
          <w:sz w:val="28"/>
          <w:szCs w:val="28"/>
        </w:rPr>
        <w:t xml:space="preserve">от </w:t>
      </w:r>
      <w:r w:rsidR="000D09AF">
        <w:rPr>
          <w:rFonts w:ascii="Times New Roman" w:hAnsi="Times New Roman" w:cs="Times New Roman"/>
          <w:b w:val="0"/>
          <w:bCs w:val="0"/>
          <w:color w:val="000000"/>
          <w:sz w:val="28"/>
          <w:szCs w:val="28"/>
        </w:rPr>
        <w:t>19.09.2023</w:t>
      </w:r>
      <w:r w:rsidRPr="00560995">
        <w:rPr>
          <w:rFonts w:ascii="Times New Roman" w:hAnsi="Times New Roman" w:cs="Times New Roman"/>
          <w:b w:val="0"/>
          <w:bCs w:val="0"/>
          <w:sz w:val="28"/>
          <w:szCs w:val="28"/>
        </w:rPr>
        <w:t xml:space="preserve"> № </w:t>
      </w:r>
      <w:r w:rsidR="000D09AF">
        <w:rPr>
          <w:rFonts w:ascii="Times New Roman" w:hAnsi="Times New Roman" w:cs="Times New Roman"/>
          <w:b w:val="0"/>
          <w:bCs w:val="0"/>
          <w:sz w:val="28"/>
          <w:szCs w:val="28"/>
        </w:rPr>
        <w:t>31/148</w:t>
      </w:r>
      <w:r w:rsidRPr="00560995">
        <w:rPr>
          <w:rFonts w:ascii="Times New Roman" w:hAnsi="Times New Roman" w:cs="Times New Roman"/>
          <w:b w:val="0"/>
          <w:bCs w:val="0"/>
          <w:sz w:val="28"/>
          <w:szCs w:val="28"/>
        </w:rPr>
        <w:t>-рс «Об утверждении Положения о бюджетном процессе в  муницип</w:t>
      </w:r>
      <w:r w:rsidR="00C5361B">
        <w:rPr>
          <w:rFonts w:ascii="Times New Roman" w:hAnsi="Times New Roman" w:cs="Times New Roman"/>
          <w:b w:val="0"/>
          <w:bCs w:val="0"/>
          <w:sz w:val="28"/>
          <w:szCs w:val="28"/>
        </w:rPr>
        <w:t xml:space="preserve">альном  образовании  Кинделинский </w:t>
      </w:r>
      <w:r w:rsidRPr="00560995">
        <w:rPr>
          <w:rFonts w:ascii="Times New Roman" w:hAnsi="Times New Roman" w:cs="Times New Roman"/>
          <w:b w:val="0"/>
          <w:bCs w:val="0"/>
          <w:sz w:val="28"/>
          <w:szCs w:val="28"/>
        </w:rPr>
        <w:t xml:space="preserve"> сельсовет Ташлинского района Оренбургской области», в целях подготовки</w:t>
      </w:r>
      <w:r w:rsidRPr="005A67B1">
        <w:rPr>
          <w:rFonts w:ascii="Times New Roman" w:hAnsi="Times New Roman" w:cs="Times New Roman"/>
          <w:b w:val="0"/>
          <w:bCs w:val="0"/>
          <w:sz w:val="28"/>
          <w:szCs w:val="28"/>
        </w:rPr>
        <w:t xml:space="preserve"> проекта  решения Совета депутатов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«О  бюджете муниципального образования </w:t>
      </w:r>
      <w:r w:rsidR="00C5361B">
        <w:rPr>
          <w:rFonts w:ascii="Times New Roman" w:hAnsi="Times New Roman" w:cs="Times New Roman"/>
          <w:b w:val="0"/>
          <w:bCs w:val="0"/>
          <w:sz w:val="28"/>
          <w:szCs w:val="28"/>
        </w:rPr>
        <w:t xml:space="preserve"> Кинделинский </w:t>
      </w:r>
      <w:r w:rsidRPr="005A67B1">
        <w:rPr>
          <w:rFonts w:ascii="Times New Roman" w:hAnsi="Times New Roman" w:cs="Times New Roman"/>
          <w:b w:val="0"/>
          <w:bCs w:val="0"/>
          <w:sz w:val="28"/>
          <w:szCs w:val="28"/>
        </w:rPr>
        <w:t xml:space="preserve"> сельсовет Ташлинского района Оренбургской области на 20</w:t>
      </w:r>
      <w:r w:rsidR="001265A6">
        <w:rPr>
          <w:rFonts w:ascii="Times New Roman" w:hAnsi="Times New Roman" w:cs="Times New Roman"/>
          <w:b w:val="0"/>
          <w:bCs w:val="0"/>
          <w:sz w:val="28"/>
          <w:szCs w:val="28"/>
        </w:rPr>
        <w:t>2</w:t>
      </w:r>
      <w:r w:rsidR="000D09AF">
        <w:rPr>
          <w:rFonts w:ascii="Times New Roman" w:hAnsi="Times New Roman" w:cs="Times New Roman"/>
          <w:b w:val="0"/>
          <w:bCs w:val="0"/>
          <w:sz w:val="28"/>
          <w:szCs w:val="28"/>
        </w:rPr>
        <w:t>4</w:t>
      </w:r>
      <w:r w:rsidR="00C5361B">
        <w:rPr>
          <w:rFonts w:ascii="Times New Roman" w:hAnsi="Times New Roman" w:cs="Times New Roman"/>
          <w:b w:val="0"/>
          <w:bCs w:val="0"/>
          <w:sz w:val="28"/>
          <w:szCs w:val="28"/>
        </w:rPr>
        <w:t xml:space="preserve"> </w:t>
      </w:r>
      <w:r w:rsidRPr="00A562AF">
        <w:rPr>
          <w:rFonts w:ascii="Times New Roman" w:hAnsi="Times New Roman" w:cs="Times New Roman"/>
          <w:b w:val="0"/>
          <w:bCs w:val="0"/>
          <w:sz w:val="28"/>
          <w:szCs w:val="28"/>
        </w:rPr>
        <w:t xml:space="preserve"> </w:t>
      </w:r>
      <w:r w:rsidRPr="005A67B1">
        <w:rPr>
          <w:rFonts w:ascii="Times New Roman" w:hAnsi="Times New Roman" w:cs="Times New Roman"/>
          <w:b w:val="0"/>
          <w:bCs w:val="0"/>
          <w:sz w:val="28"/>
          <w:szCs w:val="28"/>
        </w:rPr>
        <w:t>год и на плановый период 20</w:t>
      </w:r>
      <w:r>
        <w:rPr>
          <w:rFonts w:ascii="Times New Roman" w:hAnsi="Times New Roman" w:cs="Times New Roman"/>
          <w:b w:val="0"/>
          <w:bCs w:val="0"/>
          <w:sz w:val="28"/>
          <w:szCs w:val="28"/>
        </w:rPr>
        <w:t>2</w:t>
      </w:r>
      <w:r w:rsidR="000D09AF">
        <w:rPr>
          <w:rFonts w:ascii="Times New Roman" w:hAnsi="Times New Roman" w:cs="Times New Roman"/>
          <w:b w:val="0"/>
          <w:bCs w:val="0"/>
          <w:sz w:val="28"/>
          <w:szCs w:val="28"/>
        </w:rPr>
        <w:t>5</w:t>
      </w:r>
      <w:r>
        <w:rPr>
          <w:rFonts w:ascii="Times New Roman" w:hAnsi="Times New Roman" w:cs="Times New Roman"/>
          <w:b w:val="0"/>
          <w:bCs w:val="0"/>
          <w:sz w:val="28"/>
          <w:szCs w:val="28"/>
        </w:rPr>
        <w:t>-202</w:t>
      </w:r>
      <w:r w:rsidR="000D09AF">
        <w:rPr>
          <w:rFonts w:ascii="Times New Roman" w:hAnsi="Times New Roman" w:cs="Times New Roman"/>
          <w:b w:val="0"/>
          <w:bCs w:val="0"/>
          <w:sz w:val="28"/>
          <w:szCs w:val="28"/>
        </w:rPr>
        <w:t>6</w:t>
      </w:r>
      <w:r w:rsidRPr="005A67B1">
        <w:rPr>
          <w:rFonts w:ascii="Times New Roman" w:hAnsi="Times New Roman" w:cs="Times New Roman"/>
          <w:b w:val="0"/>
          <w:bCs w:val="0"/>
          <w:sz w:val="28"/>
          <w:szCs w:val="28"/>
        </w:rPr>
        <w:t xml:space="preserve"> годов:</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1.</w:t>
      </w:r>
      <w:r w:rsidR="002C0CC9">
        <w:rPr>
          <w:rFonts w:ascii="Times New Roman" w:hAnsi="Times New Roman" w:cs="Times New Roman"/>
          <w:sz w:val="28"/>
          <w:szCs w:val="28"/>
        </w:rPr>
        <w:t xml:space="preserve"> </w:t>
      </w:r>
      <w:r>
        <w:rPr>
          <w:rFonts w:ascii="Times New Roman" w:hAnsi="Times New Roman" w:cs="Times New Roman"/>
          <w:sz w:val="28"/>
          <w:szCs w:val="28"/>
        </w:rPr>
        <w:t>Утвердить основные направления бюджетной и налоговой политики в муници</w:t>
      </w:r>
      <w:r w:rsidR="00C5361B">
        <w:rPr>
          <w:rFonts w:ascii="Times New Roman" w:hAnsi="Times New Roman" w:cs="Times New Roman"/>
          <w:sz w:val="28"/>
          <w:szCs w:val="28"/>
        </w:rPr>
        <w:t xml:space="preserve">пальном образовании  Кинделинский </w:t>
      </w:r>
      <w:r>
        <w:rPr>
          <w:rFonts w:ascii="Times New Roman" w:hAnsi="Times New Roman" w:cs="Times New Roman"/>
          <w:sz w:val="28"/>
          <w:szCs w:val="28"/>
        </w:rPr>
        <w:t xml:space="preserve"> сельсовет на 20</w:t>
      </w:r>
      <w:r w:rsidR="001265A6">
        <w:rPr>
          <w:rFonts w:ascii="Times New Roman" w:hAnsi="Times New Roman" w:cs="Times New Roman"/>
          <w:sz w:val="28"/>
          <w:szCs w:val="28"/>
        </w:rPr>
        <w:t>2</w:t>
      </w:r>
      <w:r w:rsidR="000D09A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0D09AF">
        <w:rPr>
          <w:rFonts w:ascii="Times New Roman" w:hAnsi="Times New Roman" w:cs="Times New Roman"/>
          <w:sz w:val="28"/>
          <w:szCs w:val="28"/>
        </w:rPr>
        <w:t>5</w:t>
      </w:r>
      <w:r>
        <w:rPr>
          <w:rFonts w:ascii="Times New Roman" w:hAnsi="Times New Roman" w:cs="Times New Roman"/>
          <w:sz w:val="28"/>
          <w:szCs w:val="28"/>
        </w:rPr>
        <w:t xml:space="preserve"> и 202</w:t>
      </w:r>
      <w:r w:rsidR="000D09AF">
        <w:rPr>
          <w:rFonts w:ascii="Times New Roman" w:hAnsi="Times New Roman" w:cs="Times New Roman"/>
          <w:sz w:val="28"/>
          <w:szCs w:val="28"/>
        </w:rPr>
        <w:t>6</w:t>
      </w:r>
      <w:r>
        <w:rPr>
          <w:rFonts w:ascii="Times New Roman" w:hAnsi="Times New Roman" w:cs="Times New Roman"/>
          <w:sz w:val="28"/>
          <w:szCs w:val="28"/>
        </w:rPr>
        <w:t xml:space="preserve"> годов согласно приложению.</w:t>
      </w:r>
    </w:p>
    <w:p w:rsidR="00A95895" w:rsidRPr="003F3733" w:rsidRDefault="00A95895" w:rsidP="00B57C17">
      <w:pPr>
        <w:pStyle w:val="ConsNormal"/>
        <w:ind w:right="0" w:firstLine="708"/>
        <w:jc w:val="both"/>
        <w:rPr>
          <w:rFonts w:ascii="Times New Roman" w:hAnsi="Times New Roman" w:cs="Times New Roman"/>
          <w:color w:val="000000"/>
          <w:sz w:val="28"/>
          <w:szCs w:val="28"/>
        </w:rPr>
      </w:pPr>
      <w:r w:rsidRPr="003F3733">
        <w:rPr>
          <w:rFonts w:ascii="Times New Roman" w:hAnsi="Times New Roman" w:cs="Times New Roman"/>
          <w:color w:val="000000"/>
          <w:sz w:val="28"/>
          <w:szCs w:val="28"/>
        </w:rPr>
        <w:t>2.</w:t>
      </w:r>
      <w:r w:rsidR="002C0CC9">
        <w:rPr>
          <w:rFonts w:ascii="Times New Roman" w:hAnsi="Times New Roman" w:cs="Times New Roman"/>
          <w:color w:val="000000"/>
          <w:sz w:val="28"/>
          <w:szCs w:val="28"/>
        </w:rPr>
        <w:t xml:space="preserve">  </w:t>
      </w:r>
      <w:r w:rsidRPr="003F3733">
        <w:rPr>
          <w:rFonts w:ascii="Times New Roman" w:hAnsi="Times New Roman" w:cs="Times New Roman"/>
          <w:color w:val="000000"/>
          <w:sz w:val="28"/>
          <w:szCs w:val="28"/>
        </w:rPr>
        <w:t>При планировании расходов на 20</w:t>
      </w:r>
      <w:r w:rsidR="001265A6">
        <w:rPr>
          <w:rFonts w:ascii="Times New Roman" w:hAnsi="Times New Roman" w:cs="Times New Roman"/>
          <w:color w:val="000000"/>
          <w:sz w:val="28"/>
          <w:szCs w:val="28"/>
        </w:rPr>
        <w:t>2</w:t>
      </w:r>
      <w:r w:rsidR="00F00011">
        <w:rPr>
          <w:rFonts w:ascii="Times New Roman" w:hAnsi="Times New Roman" w:cs="Times New Roman"/>
          <w:color w:val="000000"/>
          <w:sz w:val="28"/>
          <w:szCs w:val="28"/>
        </w:rPr>
        <w:t>4</w:t>
      </w:r>
      <w:r w:rsidRPr="003F3733">
        <w:rPr>
          <w:rFonts w:ascii="Times New Roman" w:hAnsi="Times New Roman" w:cs="Times New Roman"/>
          <w:color w:val="000000"/>
          <w:sz w:val="28"/>
          <w:szCs w:val="28"/>
        </w:rPr>
        <w:t>-202</w:t>
      </w:r>
      <w:r w:rsidR="00F00011">
        <w:rPr>
          <w:rFonts w:ascii="Times New Roman" w:hAnsi="Times New Roman" w:cs="Times New Roman"/>
          <w:color w:val="000000"/>
          <w:sz w:val="28"/>
          <w:szCs w:val="28"/>
        </w:rPr>
        <w:t>6</w:t>
      </w:r>
      <w:r w:rsidRPr="003F3733">
        <w:rPr>
          <w:rFonts w:ascii="Times New Roman" w:hAnsi="Times New Roman" w:cs="Times New Roman"/>
          <w:color w:val="000000"/>
          <w:sz w:val="28"/>
          <w:szCs w:val="28"/>
        </w:rPr>
        <w:t xml:space="preserve"> годы руководствоваться Основными направлениями бюджетной и налоговой политики муниципа</w:t>
      </w:r>
      <w:r w:rsidR="00C5361B">
        <w:rPr>
          <w:rFonts w:ascii="Times New Roman" w:hAnsi="Times New Roman" w:cs="Times New Roman"/>
          <w:color w:val="000000"/>
          <w:sz w:val="28"/>
          <w:szCs w:val="28"/>
        </w:rPr>
        <w:t xml:space="preserve">льного образования   Кинделинский </w:t>
      </w:r>
      <w:r w:rsidRPr="003F3733">
        <w:rPr>
          <w:rFonts w:ascii="Times New Roman" w:hAnsi="Times New Roman" w:cs="Times New Roman"/>
          <w:color w:val="000000"/>
          <w:sz w:val="28"/>
          <w:szCs w:val="28"/>
        </w:rPr>
        <w:t xml:space="preserve"> сельсовет на 20</w:t>
      </w:r>
      <w:r w:rsidR="000D09AF">
        <w:rPr>
          <w:rFonts w:ascii="Times New Roman" w:hAnsi="Times New Roman" w:cs="Times New Roman"/>
          <w:color w:val="000000"/>
          <w:sz w:val="28"/>
          <w:szCs w:val="28"/>
        </w:rPr>
        <w:t>24</w:t>
      </w:r>
      <w:r w:rsidRPr="003F3733">
        <w:rPr>
          <w:rFonts w:ascii="Times New Roman" w:hAnsi="Times New Roman" w:cs="Times New Roman"/>
          <w:color w:val="000000"/>
          <w:sz w:val="28"/>
          <w:szCs w:val="28"/>
        </w:rPr>
        <w:t xml:space="preserve"> год и на плановый период 202</w:t>
      </w:r>
      <w:r w:rsidR="000D09AF">
        <w:rPr>
          <w:rFonts w:ascii="Times New Roman" w:hAnsi="Times New Roman" w:cs="Times New Roman"/>
          <w:color w:val="000000"/>
          <w:sz w:val="28"/>
          <w:szCs w:val="28"/>
        </w:rPr>
        <w:t>5</w:t>
      </w:r>
      <w:r w:rsidRPr="003F3733">
        <w:rPr>
          <w:rFonts w:ascii="Times New Roman" w:hAnsi="Times New Roman" w:cs="Times New Roman"/>
          <w:color w:val="000000"/>
          <w:sz w:val="28"/>
          <w:szCs w:val="28"/>
        </w:rPr>
        <w:t xml:space="preserve"> и 202</w:t>
      </w:r>
      <w:r w:rsidR="000D09AF">
        <w:rPr>
          <w:rFonts w:ascii="Times New Roman" w:hAnsi="Times New Roman" w:cs="Times New Roman"/>
          <w:color w:val="000000"/>
          <w:sz w:val="28"/>
          <w:szCs w:val="28"/>
        </w:rPr>
        <w:t>6</w:t>
      </w:r>
      <w:r w:rsidRPr="003F3733">
        <w:rPr>
          <w:rFonts w:ascii="Times New Roman" w:hAnsi="Times New Roman" w:cs="Times New Roman"/>
          <w:color w:val="000000"/>
          <w:sz w:val="28"/>
          <w:szCs w:val="28"/>
        </w:rPr>
        <w:t xml:space="preserve"> годов.</w:t>
      </w:r>
    </w:p>
    <w:p w:rsidR="00A95895" w:rsidRPr="003F3733" w:rsidRDefault="002C0CC9" w:rsidP="002C0CC9">
      <w:pPr>
        <w:jc w:val="both"/>
        <w:rPr>
          <w:color w:val="000000"/>
          <w:sz w:val="28"/>
          <w:szCs w:val="28"/>
        </w:rPr>
      </w:pPr>
      <w:r>
        <w:rPr>
          <w:color w:val="000000"/>
          <w:sz w:val="28"/>
          <w:szCs w:val="28"/>
        </w:rPr>
        <w:t xml:space="preserve">        </w:t>
      </w:r>
      <w:r w:rsidR="00A95895" w:rsidRPr="003F3733">
        <w:rPr>
          <w:color w:val="000000"/>
          <w:sz w:val="28"/>
          <w:szCs w:val="28"/>
        </w:rPr>
        <w:t>3.</w:t>
      </w:r>
      <w:r>
        <w:rPr>
          <w:color w:val="000000"/>
          <w:sz w:val="28"/>
          <w:szCs w:val="28"/>
        </w:rPr>
        <w:t xml:space="preserve">  </w:t>
      </w:r>
      <w:r w:rsidR="00A95895" w:rsidRPr="003F3733">
        <w:rPr>
          <w:color w:val="000000"/>
          <w:sz w:val="28"/>
          <w:szCs w:val="28"/>
        </w:rPr>
        <w:t xml:space="preserve"> Контроль за исполнением постановления оставляю за собой.</w:t>
      </w:r>
    </w:p>
    <w:p w:rsidR="00A95895" w:rsidRPr="003F3733" w:rsidRDefault="00A95895" w:rsidP="00B57C17">
      <w:pPr>
        <w:pStyle w:val="FR1"/>
        <w:tabs>
          <w:tab w:val="left" w:pos="4860"/>
        </w:tabs>
        <w:ind w:right="98"/>
        <w:rPr>
          <w:rFonts w:ascii="Times New Roman" w:hAnsi="Times New Roman" w:cs="Times New Roman"/>
          <w:color w:val="000000"/>
          <w:sz w:val="28"/>
          <w:szCs w:val="28"/>
        </w:rPr>
      </w:pPr>
      <w:r w:rsidRPr="003F3733">
        <w:rPr>
          <w:rFonts w:ascii="Times New Roman" w:hAnsi="Times New Roman" w:cs="Times New Roman"/>
          <w:color w:val="000000"/>
          <w:sz w:val="28"/>
          <w:szCs w:val="28"/>
        </w:rPr>
        <w:t xml:space="preserve">             4. Постановление вступает в силу после его опубликования  (обнародования).  </w:t>
      </w: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         </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695D78">
        <w:rPr>
          <w:rFonts w:ascii="Times New Roman" w:hAnsi="Times New Roman" w:cs="Times New Roman"/>
          <w:sz w:val="28"/>
          <w:szCs w:val="28"/>
        </w:rPr>
        <w:t xml:space="preserve">              Ю.В.Канунникова</w:t>
      </w: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p>
    <w:p w:rsidR="00A95895" w:rsidRDefault="00A95895" w:rsidP="00B57C17">
      <w:pPr>
        <w:pStyle w:val="FR1"/>
        <w:tabs>
          <w:tab w:val="left" w:pos="4860"/>
        </w:tabs>
        <w:ind w:right="98"/>
        <w:rPr>
          <w:rFonts w:ascii="Times New Roman" w:hAnsi="Times New Roman" w:cs="Times New Roman"/>
          <w:sz w:val="28"/>
          <w:szCs w:val="28"/>
        </w:rPr>
      </w:pPr>
      <w:r>
        <w:rPr>
          <w:rFonts w:ascii="Times New Roman" w:hAnsi="Times New Roman" w:cs="Times New Roman"/>
          <w:sz w:val="28"/>
          <w:szCs w:val="28"/>
        </w:rPr>
        <w:t xml:space="preserve">Разослано: администрации района, прокурору района, финансовому отделу района, КСП Ташлинского района.                                                                               </w:t>
      </w:r>
    </w:p>
    <w:p w:rsidR="00A95895" w:rsidRDefault="00A95895" w:rsidP="00F67493">
      <w:pPr>
        <w:rPr>
          <w:sz w:val="28"/>
          <w:szCs w:val="28"/>
        </w:rPr>
      </w:pPr>
      <w:r>
        <w:lastRenderedPageBreak/>
        <w:t xml:space="preserve">                                                                                       </w:t>
      </w:r>
      <w:r w:rsidRPr="009021D7">
        <w:rPr>
          <w:sz w:val="28"/>
          <w:szCs w:val="28"/>
        </w:rPr>
        <w:t xml:space="preserve">                                                                                    </w:t>
      </w:r>
      <w:r>
        <w:rPr>
          <w:sz w:val="28"/>
          <w:szCs w:val="28"/>
        </w:rPr>
        <w:t xml:space="preserve">  </w:t>
      </w:r>
    </w:p>
    <w:p w:rsidR="00A95895" w:rsidRPr="009021D7" w:rsidRDefault="00A95895" w:rsidP="00B57C17">
      <w:pPr>
        <w:jc w:val="right"/>
        <w:rPr>
          <w:sz w:val="28"/>
          <w:szCs w:val="28"/>
        </w:rPr>
      </w:pPr>
      <w:r>
        <w:rPr>
          <w:sz w:val="28"/>
          <w:szCs w:val="28"/>
        </w:rPr>
        <w:t xml:space="preserve">    </w:t>
      </w:r>
      <w:r w:rsidRPr="009021D7">
        <w:rPr>
          <w:sz w:val="28"/>
          <w:szCs w:val="28"/>
        </w:rPr>
        <w:t xml:space="preserve">Приложение </w:t>
      </w:r>
    </w:p>
    <w:p w:rsidR="00A95895" w:rsidRDefault="00A95895" w:rsidP="00B57C17">
      <w:pPr>
        <w:jc w:val="right"/>
        <w:rPr>
          <w:sz w:val="28"/>
          <w:szCs w:val="28"/>
        </w:rPr>
      </w:pPr>
      <w:r w:rsidRPr="009021D7">
        <w:rPr>
          <w:sz w:val="28"/>
          <w:szCs w:val="28"/>
        </w:rPr>
        <w:t xml:space="preserve">                                                                </w:t>
      </w:r>
      <w:r>
        <w:rPr>
          <w:sz w:val="28"/>
          <w:szCs w:val="28"/>
        </w:rPr>
        <w:t xml:space="preserve"> </w:t>
      </w:r>
      <w:r w:rsidRPr="009021D7">
        <w:rPr>
          <w:sz w:val="28"/>
          <w:szCs w:val="28"/>
        </w:rPr>
        <w:t xml:space="preserve"> к постановлению</w:t>
      </w:r>
      <w:r>
        <w:rPr>
          <w:sz w:val="28"/>
          <w:szCs w:val="28"/>
        </w:rPr>
        <w:t xml:space="preserve"> администрации</w:t>
      </w:r>
    </w:p>
    <w:p w:rsidR="00A95895" w:rsidRPr="009021D7" w:rsidRDefault="00E311D6" w:rsidP="00B57C17">
      <w:pPr>
        <w:jc w:val="right"/>
        <w:rPr>
          <w:sz w:val="28"/>
          <w:szCs w:val="28"/>
        </w:rPr>
      </w:pPr>
      <w:r w:rsidRPr="00E311D6">
        <w:rPr>
          <w:sz w:val="28"/>
          <w:szCs w:val="28"/>
        </w:rPr>
        <w:t>Кинделин</w:t>
      </w:r>
      <w:r w:rsidR="00A95895">
        <w:rPr>
          <w:sz w:val="28"/>
          <w:szCs w:val="28"/>
        </w:rPr>
        <w:t>ского сельсовета</w:t>
      </w:r>
      <w:r w:rsidR="00A95895" w:rsidRPr="009021D7">
        <w:rPr>
          <w:sz w:val="28"/>
          <w:szCs w:val="28"/>
        </w:rPr>
        <w:t xml:space="preserve"> </w:t>
      </w:r>
    </w:p>
    <w:p w:rsidR="00A95895" w:rsidRPr="000746F5" w:rsidRDefault="00A95895" w:rsidP="00B57C17">
      <w:pPr>
        <w:jc w:val="right"/>
        <w:rPr>
          <w:sz w:val="28"/>
          <w:szCs w:val="28"/>
        </w:rPr>
      </w:pPr>
      <w:r w:rsidRPr="000746F5">
        <w:rPr>
          <w:sz w:val="28"/>
          <w:szCs w:val="28"/>
        </w:rPr>
        <w:t xml:space="preserve">                                                                    </w:t>
      </w:r>
      <w:r w:rsidR="00A46D9E" w:rsidRPr="000746F5">
        <w:rPr>
          <w:sz w:val="28"/>
          <w:szCs w:val="28"/>
        </w:rPr>
        <w:t>о</w:t>
      </w:r>
      <w:r w:rsidRPr="000746F5">
        <w:rPr>
          <w:sz w:val="28"/>
          <w:szCs w:val="28"/>
        </w:rPr>
        <w:t>т 1</w:t>
      </w:r>
      <w:r w:rsidR="00EA3AF7" w:rsidRPr="000746F5">
        <w:rPr>
          <w:sz w:val="28"/>
          <w:szCs w:val="28"/>
        </w:rPr>
        <w:t>0.11.2023</w:t>
      </w:r>
      <w:r w:rsidRPr="000746F5">
        <w:rPr>
          <w:sz w:val="28"/>
          <w:szCs w:val="28"/>
        </w:rPr>
        <w:t xml:space="preserve">г. № </w:t>
      </w:r>
      <w:r w:rsidR="00EA3AF7" w:rsidRPr="000746F5">
        <w:rPr>
          <w:sz w:val="28"/>
          <w:szCs w:val="28"/>
        </w:rPr>
        <w:t>117</w:t>
      </w:r>
      <w:r w:rsidR="00695D78" w:rsidRPr="000746F5">
        <w:rPr>
          <w:sz w:val="28"/>
          <w:szCs w:val="28"/>
        </w:rPr>
        <w:t>-п</w:t>
      </w:r>
    </w:p>
    <w:p w:rsidR="00A95895" w:rsidRPr="006E03D6" w:rsidRDefault="00A95895" w:rsidP="008A450D">
      <w:pPr>
        <w:rPr>
          <w:sz w:val="28"/>
          <w:szCs w:val="28"/>
        </w:rPr>
      </w:pPr>
    </w:p>
    <w:p w:rsidR="00A95895" w:rsidRPr="00422E59" w:rsidRDefault="00A95895" w:rsidP="006E03D6">
      <w:pPr>
        <w:spacing w:line="228" w:lineRule="auto"/>
        <w:jc w:val="center"/>
        <w:rPr>
          <w:sz w:val="28"/>
          <w:szCs w:val="28"/>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налоговой политики на 20</w:t>
      </w:r>
      <w:r w:rsidR="002918F6">
        <w:rPr>
          <w:b/>
          <w:bCs/>
          <w:sz w:val="28"/>
          <w:szCs w:val="28"/>
        </w:rPr>
        <w:t>2</w:t>
      </w:r>
      <w:r w:rsidR="00D35AC9">
        <w:rPr>
          <w:b/>
          <w:bCs/>
          <w:sz w:val="28"/>
          <w:szCs w:val="28"/>
        </w:rPr>
        <w:t>4</w:t>
      </w:r>
      <w:r>
        <w:rPr>
          <w:b/>
          <w:bCs/>
          <w:sz w:val="28"/>
          <w:szCs w:val="28"/>
        </w:rPr>
        <w:t xml:space="preserve"> год и на плановый период 202</w:t>
      </w:r>
      <w:r w:rsidR="00D35AC9">
        <w:rPr>
          <w:b/>
          <w:bCs/>
          <w:sz w:val="28"/>
          <w:szCs w:val="28"/>
        </w:rPr>
        <w:t>5</w:t>
      </w:r>
      <w:r w:rsidR="002918F6">
        <w:rPr>
          <w:b/>
          <w:bCs/>
          <w:sz w:val="28"/>
          <w:szCs w:val="28"/>
        </w:rPr>
        <w:t xml:space="preserve"> и 202</w:t>
      </w:r>
      <w:r w:rsidR="00D35AC9">
        <w:rPr>
          <w:b/>
          <w:bCs/>
          <w:sz w:val="28"/>
          <w:szCs w:val="28"/>
        </w:rPr>
        <w:t>6</w:t>
      </w:r>
      <w:r w:rsidR="00695D78">
        <w:rPr>
          <w:b/>
          <w:bCs/>
          <w:sz w:val="28"/>
          <w:szCs w:val="28"/>
        </w:rPr>
        <w:t xml:space="preserve"> </w:t>
      </w:r>
      <w:r>
        <w:rPr>
          <w:b/>
          <w:bCs/>
          <w:sz w:val="28"/>
          <w:szCs w:val="28"/>
        </w:rPr>
        <w:t>годов</w:t>
      </w:r>
    </w:p>
    <w:p w:rsidR="00A95895" w:rsidRDefault="00A95895" w:rsidP="00487EB9">
      <w:pPr>
        <w:pStyle w:val="Default"/>
        <w:ind w:firstLine="700"/>
        <w:jc w:val="both"/>
        <w:rPr>
          <w:sz w:val="28"/>
          <w:szCs w:val="28"/>
        </w:rPr>
      </w:pPr>
    </w:p>
    <w:p w:rsidR="00EE33D8" w:rsidRPr="00EE33D8" w:rsidRDefault="00A95895" w:rsidP="00EE33D8">
      <w:pPr>
        <w:jc w:val="both"/>
        <w:rPr>
          <w:sz w:val="28"/>
          <w:szCs w:val="28"/>
        </w:rPr>
      </w:pPr>
      <w:r w:rsidRPr="00EE33D8">
        <w:rPr>
          <w:sz w:val="28"/>
          <w:szCs w:val="28"/>
        </w:rPr>
        <w:t>Основные направления налоговой политики на 20</w:t>
      </w:r>
      <w:r w:rsidR="00D35AC9">
        <w:rPr>
          <w:sz w:val="28"/>
          <w:szCs w:val="28"/>
        </w:rPr>
        <w:t>24</w:t>
      </w:r>
      <w:r w:rsidRPr="00EE33D8">
        <w:rPr>
          <w:sz w:val="28"/>
          <w:szCs w:val="28"/>
        </w:rPr>
        <w:t xml:space="preserve"> год и на плановый период 202</w:t>
      </w:r>
      <w:r w:rsidR="00D35AC9">
        <w:rPr>
          <w:sz w:val="28"/>
          <w:szCs w:val="28"/>
        </w:rPr>
        <w:t>5</w:t>
      </w:r>
      <w:r w:rsidRPr="00EE33D8">
        <w:rPr>
          <w:sz w:val="28"/>
          <w:szCs w:val="28"/>
        </w:rPr>
        <w:t xml:space="preserve"> и 202</w:t>
      </w:r>
      <w:r w:rsidR="00D35AC9">
        <w:rPr>
          <w:sz w:val="28"/>
          <w:szCs w:val="28"/>
        </w:rPr>
        <w:t>6</w:t>
      </w:r>
      <w:r w:rsidRPr="00EE33D8">
        <w:rPr>
          <w:sz w:val="28"/>
          <w:szCs w:val="28"/>
        </w:rPr>
        <w:t xml:space="preserve">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 мая 2012 года №597, №599 и №606 (далее – Указы Президента), </w:t>
      </w:r>
      <w:r w:rsidR="00EE33D8" w:rsidRPr="00EE33D8">
        <w:rPr>
          <w:sz w:val="28"/>
          <w:szCs w:val="28"/>
        </w:rPr>
        <w:t>7 мая 2018 года № 204 «О национальных целях и стратегических задачах развития Российской Федерации на период до 2024 года» и 21 июля 2020 года № 474 «О национальных целях развития Российской Федерации на период до 2030</w:t>
      </w:r>
    </w:p>
    <w:p w:rsidR="00EE33D8" w:rsidRPr="00EE33D8" w:rsidRDefault="00EE33D8" w:rsidP="00EE33D8">
      <w:pPr>
        <w:jc w:val="both"/>
        <w:rPr>
          <w:sz w:val="28"/>
          <w:szCs w:val="28"/>
        </w:rPr>
      </w:pPr>
      <w:r w:rsidRPr="00EE33D8">
        <w:rPr>
          <w:sz w:val="28"/>
          <w:szCs w:val="28"/>
        </w:rPr>
        <w:t>года», Послания Президента Российской Федерации Федеральному</w:t>
      </w:r>
    </w:p>
    <w:p w:rsidR="00EE33D8" w:rsidRPr="00EE33D8" w:rsidRDefault="00EE33D8" w:rsidP="00EE33D8">
      <w:pPr>
        <w:jc w:val="both"/>
        <w:rPr>
          <w:sz w:val="24"/>
          <w:szCs w:val="24"/>
        </w:rPr>
      </w:pPr>
      <w:r w:rsidRPr="00EE33D8">
        <w:rPr>
          <w:sz w:val="28"/>
          <w:szCs w:val="28"/>
        </w:rPr>
        <w:t xml:space="preserve">Собранию Российской Федерации от 15 января 2020 года,  </w:t>
      </w:r>
      <w:r w:rsidR="00A95895" w:rsidRPr="00EE33D8">
        <w:rPr>
          <w:sz w:val="28"/>
          <w:szCs w:val="28"/>
        </w:rPr>
        <w:t>стратегии развития Оренбургской области и Ташлинского района  до 202</w:t>
      </w:r>
      <w:r w:rsidRPr="00EE33D8">
        <w:rPr>
          <w:sz w:val="28"/>
          <w:szCs w:val="28"/>
        </w:rPr>
        <w:t>3</w:t>
      </w:r>
      <w:r w:rsidR="00A95895" w:rsidRPr="00EE33D8">
        <w:rPr>
          <w:sz w:val="28"/>
          <w:szCs w:val="28"/>
        </w:rPr>
        <w:t xml:space="preserve"> года и на период до 2031 года.</w:t>
      </w:r>
    </w:p>
    <w:p w:rsidR="00A95895" w:rsidRPr="008720D5" w:rsidRDefault="00A95895" w:rsidP="00487EB9">
      <w:pPr>
        <w:pStyle w:val="Default"/>
        <w:ind w:firstLine="700"/>
        <w:jc w:val="both"/>
        <w:rPr>
          <w:color w:val="auto"/>
          <w:sz w:val="28"/>
          <w:szCs w:val="28"/>
        </w:rPr>
      </w:pPr>
      <w:r w:rsidRPr="00EE33D8">
        <w:rPr>
          <w:sz w:val="28"/>
          <w:szCs w:val="28"/>
        </w:rPr>
        <w:t>Кроме того, при определении</w:t>
      </w:r>
      <w:r>
        <w:rPr>
          <w:sz w:val="28"/>
          <w:szCs w:val="28"/>
        </w:rPr>
        <w:t xml:space="preserve">  налоговой политики на ближайшую перспективу использованы сценарные условия социально-экономического развития  </w:t>
      </w:r>
      <w:r w:rsidR="00E311D6">
        <w:rPr>
          <w:color w:val="auto"/>
          <w:sz w:val="28"/>
          <w:szCs w:val="28"/>
        </w:rPr>
        <w:t>Киндели</w:t>
      </w:r>
      <w:r>
        <w:rPr>
          <w:color w:val="auto"/>
          <w:sz w:val="28"/>
          <w:szCs w:val="28"/>
        </w:rPr>
        <w:t>ского</w:t>
      </w:r>
      <w:r w:rsidRPr="008720D5">
        <w:rPr>
          <w:color w:val="auto"/>
          <w:sz w:val="28"/>
          <w:szCs w:val="28"/>
        </w:rPr>
        <w:t xml:space="preserve"> сельсовета на 20</w:t>
      </w:r>
      <w:r w:rsidR="002918F6">
        <w:rPr>
          <w:color w:val="auto"/>
          <w:sz w:val="28"/>
          <w:szCs w:val="28"/>
        </w:rPr>
        <w:t>2</w:t>
      </w:r>
      <w:r w:rsidR="00D35AC9">
        <w:rPr>
          <w:color w:val="auto"/>
          <w:sz w:val="28"/>
          <w:szCs w:val="28"/>
        </w:rPr>
        <w:t>4</w:t>
      </w:r>
      <w:r w:rsidRPr="008720D5">
        <w:rPr>
          <w:color w:val="auto"/>
          <w:sz w:val="28"/>
          <w:szCs w:val="28"/>
        </w:rPr>
        <w:t xml:space="preserve"> год и плановый период 202</w:t>
      </w:r>
      <w:r w:rsidR="00D35AC9">
        <w:rPr>
          <w:color w:val="auto"/>
          <w:sz w:val="28"/>
          <w:szCs w:val="28"/>
        </w:rPr>
        <w:t>5</w:t>
      </w:r>
      <w:r w:rsidRPr="008720D5">
        <w:rPr>
          <w:color w:val="auto"/>
          <w:sz w:val="28"/>
          <w:szCs w:val="28"/>
        </w:rPr>
        <w:t xml:space="preserve"> и 202</w:t>
      </w:r>
      <w:r w:rsidR="00D35AC9">
        <w:rPr>
          <w:color w:val="auto"/>
          <w:sz w:val="28"/>
          <w:szCs w:val="28"/>
        </w:rPr>
        <w:t>6</w:t>
      </w:r>
      <w:r w:rsidRPr="008720D5">
        <w:rPr>
          <w:color w:val="auto"/>
          <w:sz w:val="28"/>
          <w:szCs w:val="28"/>
        </w:rPr>
        <w:t xml:space="preserve"> годов.</w:t>
      </w:r>
    </w:p>
    <w:p w:rsidR="00A95895" w:rsidRDefault="00A95895" w:rsidP="00487EB9">
      <w:pPr>
        <w:ind w:firstLine="709"/>
        <w:jc w:val="both"/>
        <w:rPr>
          <w:color w:val="000000"/>
          <w:sz w:val="28"/>
          <w:szCs w:val="28"/>
          <w:lang w:eastAsia="en-US"/>
        </w:rPr>
      </w:pPr>
      <w:r w:rsidRPr="008720D5">
        <w:rPr>
          <w:sz w:val="28"/>
          <w:szCs w:val="28"/>
          <w:lang w:eastAsia="en-US"/>
        </w:rPr>
        <w:t xml:space="preserve">Основные направления налоговой политики разработаны на основе налоговой политики Российской Федерации и Оренбургской области и используются при составлении проекта бюджета </w:t>
      </w:r>
      <w:r w:rsidR="00E311D6">
        <w:rPr>
          <w:sz w:val="28"/>
          <w:szCs w:val="28"/>
        </w:rPr>
        <w:t>Кинделин</w:t>
      </w:r>
      <w:r>
        <w:rPr>
          <w:sz w:val="28"/>
          <w:szCs w:val="28"/>
        </w:rPr>
        <w:t>ского</w:t>
      </w:r>
      <w:r w:rsidRPr="008720D5">
        <w:rPr>
          <w:sz w:val="28"/>
          <w:szCs w:val="28"/>
        </w:rPr>
        <w:t xml:space="preserve"> </w:t>
      </w:r>
      <w:r w:rsidRPr="008720D5">
        <w:rPr>
          <w:sz w:val="28"/>
          <w:szCs w:val="28"/>
          <w:lang w:eastAsia="en-US"/>
        </w:rPr>
        <w:t>сельсовет</w:t>
      </w:r>
      <w:r>
        <w:rPr>
          <w:color w:val="000000"/>
          <w:sz w:val="28"/>
          <w:szCs w:val="28"/>
          <w:lang w:eastAsia="en-US"/>
        </w:rPr>
        <w:t>а.</w:t>
      </w:r>
    </w:p>
    <w:p w:rsidR="00A95895" w:rsidRDefault="00A95895" w:rsidP="00487EB9">
      <w:pPr>
        <w:ind w:firstLine="709"/>
        <w:jc w:val="both"/>
        <w:rPr>
          <w:sz w:val="28"/>
          <w:szCs w:val="28"/>
        </w:rPr>
      </w:pPr>
      <w:r>
        <w:rPr>
          <w:sz w:val="28"/>
          <w:szCs w:val="28"/>
        </w:rPr>
        <w:t>Главной задачей  налоговой политики в 20</w:t>
      </w:r>
      <w:r w:rsidR="002918F6">
        <w:rPr>
          <w:sz w:val="28"/>
          <w:szCs w:val="28"/>
        </w:rPr>
        <w:t>2</w:t>
      </w:r>
      <w:r w:rsidR="00D35AC9">
        <w:rPr>
          <w:sz w:val="28"/>
          <w:szCs w:val="28"/>
        </w:rPr>
        <w:t>4</w:t>
      </w:r>
      <w:r w:rsidR="002918F6">
        <w:rPr>
          <w:sz w:val="28"/>
          <w:szCs w:val="28"/>
        </w:rPr>
        <w:t>-202</w:t>
      </w:r>
      <w:r w:rsidR="00D35AC9">
        <w:rPr>
          <w:sz w:val="28"/>
          <w:szCs w:val="28"/>
        </w:rPr>
        <w:t>6</w:t>
      </w:r>
      <w:r>
        <w:rPr>
          <w:sz w:val="28"/>
          <w:szCs w:val="28"/>
        </w:rPr>
        <w:t xml:space="preserve">  годы является обеспечение сбалансированности бюджета при  сохранении оптимальной налоговой нагрузки, обеспечивающей  развитие экономики, рост налогооблагаемой базы и дополнительных поступлений в бюджет.</w:t>
      </w:r>
    </w:p>
    <w:p w:rsidR="00A95895" w:rsidRDefault="00A95895" w:rsidP="00487EB9">
      <w:pPr>
        <w:ind w:firstLine="709"/>
        <w:jc w:val="both"/>
        <w:rPr>
          <w:sz w:val="28"/>
          <w:szCs w:val="28"/>
        </w:rPr>
      </w:pPr>
      <w:r>
        <w:rPr>
          <w:sz w:val="28"/>
          <w:szCs w:val="28"/>
        </w:rPr>
        <w:t>В целом  налоговая политика в среднесрочном периоде  будет направлена на обеспечение устойчивого развития экономики и социальной стабильности в му</w:t>
      </w:r>
      <w:r w:rsidR="00E311D6">
        <w:rPr>
          <w:sz w:val="28"/>
          <w:szCs w:val="28"/>
        </w:rPr>
        <w:t>ниципальном образовании  Кинделин</w:t>
      </w:r>
      <w:r>
        <w:rPr>
          <w:sz w:val="28"/>
          <w:szCs w:val="28"/>
        </w:rPr>
        <w:t>ский сельсовет.</w:t>
      </w:r>
    </w:p>
    <w:p w:rsidR="00A95895" w:rsidRDefault="00A95895" w:rsidP="00487EB9">
      <w:pPr>
        <w:jc w:val="both"/>
        <w:rPr>
          <w:sz w:val="28"/>
          <w:szCs w:val="28"/>
        </w:rPr>
      </w:pPr>
      <w:r>
        <w:rPr>
          <w:sz w:val="28"/>
          <w:szCs w:val="28"/>
        </w:rPr>
        <w:t xml:space="preserve">                                 </w:t>
      </w:r>
    </w:p>
    <w:p w:rsidR="00A95895" w:rsidRDefault="00A95895" w:rsidP="00487EB9">
      <w:pPr>
        <w:jc w:val="center"/>
        <w:rPr>
          <w:b/>
          <w:bCs/>
          <w:sz w:val="28"/>
          <w:szCs w:val="28"/>
        </w:rPr>
      </w:pPr>
      <w:r>
        <w:rPr>
          <w:b/>
          <w:bCs/>
          <w:sz w:val="28"/>
          <w:szCs w:val="28"/>
        </w:rPr>
        <w:t>Основные итоги реализации  налоговой политики</w:t>
      </w:r>
    </w:p>
    <w:p w:rsidR="007253B4" w:rsidRPr="00C06FC5" w:rsidRDefault="007253B4" w:rsidP="007253B4">
      <w:pPr>
        <w:spacing w:before="100" w:beforeAutospacing="1" w:after="100" w:afterAutospacing="1"/>
        <w:rPr>
          <w:sz w:val="28"/>
          <w:szCs w:val="28"/>
        </w:rPr>
      </w:pPr>
      <w:r w:rsidRPr="00C06FC5">
        <w:rPr>
          <w:sz w:val="28"/>
          <w:szCs w:val="28"/>
        </w:rPr>
        <w:t>Основными итогами реализации основных направлений бюдж</w:t>
      </w:r>
      <w:r w:rsidR="00B42239">
        <w:rPr>
          <w:sz w:val="28"/>
          <w:szCs w:val="28"/>
        </w:rPr>
        <w:t>е</w:t>
      </w:r>
      <w:r w:rsidR="00D35AC9">
        <w:rPr>
          <w:sz w:val="28"/>
          <w:szCs w:val="28"/>
        </w:rPr>
        <w:t>тной</w:t>
      </w:r>
      <w:r w:rsidR="00D35AC9">
        <w:rPr>
          <w:sz w:val="28"/>
          <w:szCs w:val="28"/>
        </w:rPr>
        <w:br/>
        <w:t>и налоговой политики в 2022</w:t>
      </w:r>
      <w:r w:rsidRPr="00C06FC5">
        <w:rPr>
          <w:sz w:val="28"/>
          <w:szCs w:val="28"/>
        </w:rPr>
        <w:t xml:space="preserve"> году и в начале 20</w:t>
      </w:r>
      <w:r w:rsidR="00D35AC9">
        <w:rPr>
          <w:sz w:val="28"/>
          <w:szCs w:val="28"/>
        </w:rPr>
        <w:t>23</w:t>
      </w:r>
      <w:r w:rsidR="00414CF5">
        <w:rPr>
          <w:sz w:val="28"/>
          <w:szCs w:val="28"/>
        </w:rPr>
        <w:t xml:space="preserve"> </w:t>
      </w:r>
      <w:r w:rsidRPr="00C06FC5">
        <w:rPr>
          <w:sz w:val="28"/>
          <w:szCs w:val="28"/>
        </w:rPr>
        <w:t xml:space="preserve"> года являются:</w:t>
      </w:r>
    </w:p>
    <w:p w:rsidR="007253B4" w:rsidRPr="00C06FC5" w:rsidRDefault="007253B4" w:rsidP="007253B4">
      <w:pPr>
        <w:spacing w:before="100" w:beforeAutospacing="1" w:after="100" w:afterAutospacing="1"/>
        <w:rPr>
          <w:sz w:val="28"/>
          <w:szCs w:val="28"/>
        </w:rPr>
      </w:pPr>
      <w:r>
        <w:rPr>
          <w:sz w:val="28"/>
          <w:szCs w:val="28"/>
        </w:rPr>
        <w:t xml:space="preserve">- </w:t>
      </w:r>
      <w:r w:rsidRPr="00C06FC5">
        <w:rPr>
          <w:sz w:val="28"/>
          <w:szCs w:val="28"/>
        </w:rPr>
        <w:t>повышение сбалансированности и устойчивости бюджета поселения;</w:t>
      </w:r>
    </w:p>
    <w:p w:rsidR="007253B4" w:rsidRPr="00C06FC5" w:rsidRDefault="007253B4" w:rsidP="002C0CC9">
      <w:pPr>
        <w:spacing w:before="100" w:beforeAutospacing="1" w:after="100" w:afterAutospacing="1"/>
        <w:jc w:val="both"/>
        <w:rPr>
          <w:sz w:val="28"/>
          <w:szCs w:val="28"/>
        </w:rPr>
      </w:pPr>
      <w:r>
        <w:rPr>
          <w:sz w:val="28"/>
          <w:szCs w:val="28"/>
        </w:rPr>
        <w:lastRenderedPageBreak/>
        <w:t xml:space="preserve">- </w:t>
      </w:r>
      <w:r w:rsidRPr="00C06FC5">
        <w:rPr>
          <w:sz w:val="28"/>
          <w:szCs w:val="28"/>
        </w:rPr>
        <w:t>увеличение доходности муниципального имущества, переданного в возмездное пользование, вовлечение в хозяйственный оборот неиспользуемых объектов недвижимости и земельных участков, осуществление контроля за использованием муниципального имущества, сданного в аренду;</w:t>
      </w:r>
    </w:p>
    <w:p w:rsidR="007253B4" w:rsidRDefault="007253B4" w:rsidP="002C0CC9">
      <w:pPr>
        <w:spacing w:before="100" w:beforeAutospacing="1" w:after="100" w:afterAutospacing="1"/>
        <w:jc w:val="both"/>
        <w:rPr>
          <w:sz w:val="28"/>
          <w:szCs w:val="28"/>
        </w:rPr>
      </w:pPr>
      <w:r>
        <w:rPr>
          <w:sz w:val="28"/>
          <w:szCs w:val="28"/>
        </w:rPr>
        <w:t xml:space="preserve">- </w:t>
      </w:r>
      <w:r w:rsidR="005C1795">
        <w:rPr>
          <w:sz w:val="28"/>
          <w:szCs w:val="28"/>
        </w:rPr>
        <w:t>организована работа, направленная</w:t>
      </w:r>
      <w:r w:rsidRPr="00C06FC5">
        <w:rPr>
          <w:sz w:val="28"/>
          <w:szCs w:val="28"/>
        </w:rPr>
        <w:t xml:space="preserve"> на повышение собираемости платежей в бюджет поселения, проведение претензионной работы с неплательщиками</w:t>
      </w:r>
      <w:r w:rsidR="005C1795">
        <w:rPr>
          <w:sz w:val="28"/>
          <w:szCs w:val="28"/>
        </w:rPr>
        <w:t xml:space="preserve"> налогов</w:t>
      </w:r>
      <w:r w:rsidRPr="00C06FC5">
        <w:rPr>
          <w:sz w:val="28"/>
          <w:szCs w:val="28"/>
        </w:rPr>
        <w:t>,</w:t>
      </w:r>
      <w:r w:rsidR="005C1795">
        <w:rPr>
          <w:sz w:val="28"/>
          <w:szCs w:val="28"/>
        </w:rPr>
        <w:t xml:space="preserve"> путем приглашения на заседания комиссий, подворного обхода, обзвона по телефонам</w:t>
      </w:r>
      <w:r w:rsidR="008F29CF">
        <w:rPr>
          <w:sz w:val="28"/>
          <w:szCs w:val="28"/>
        </w:rPr>
        <w:t>,</w:t>
      </w:r>
      <w:r w:rsidR="005C1795">
        <w:rPr>
          <w:sz w:val="28"/>
          <w:szCs w:val="28"/>
        </w:rPr>
        <w:t xml:space="preserve"> </w:t>
      </w:r>
      <w:r w:rsidRPr="00C06FC5">
        <w:rPr>
          <w:sz w:val="28"/>
          <w:szCs w:val="28"/>
        </w:rPr>
        <w:t xml:space="preserve"> осуществление мер принудительного взыскания задолженности;</w:t>
      </w:r>
    </w:p>
    <w:p w:rsidR="008F29CF" w:rsidRDefault="008F29CF" w:rsidP="002C0CC9">
      <w:pPr>
        <w:spacing w:before="100" w:beforeAutospacing="1" w:after="100" w:afterAutospacing="1"/>
        <w:jc w:val="both"/>
        <w:rPr>
          <w:sz w:val="28"/>
          <w:szCs w:val="28"/>
        </w:rPr>
      </w:pPr>
      <w:r>
        <w:rPr>
          <w:sz w:val="28"/>
          <w:szCs w:val="28"/>
        </w:rPr>
        <w:t>- в МРИ ФНС №7 по Оренбургской области направлено 100 согласий от налогоплательщиков на СМС информирование о наличии недоимки;</w:t>
      </w:r>
    </w:p>
    <w:p w:rsidR="005C1795" w:rsidRPr="00ED0926" w:rsidRDefault="008F29CF" w:rsidP="00A27BB6">
      <w:pPr>
        <w:spacing w:before="100" w:beforeAutospacing="1" w:after="100" w:afterAutospacing="1"/>
        <w:jc w:val="both"/>
        <w:rPr>
          <w:sz w:val="28"/>
          <w:szCs w:val="28"/>
          <w:highlight w:val="yellow"/>
        </w:rPr>
      </w:pPr>
      <w:r w:rsidRPr="00D35AC9">
        <w:rPr>
          <w:color w:val="FF0000"/>
          <w:sz w:val="28"/>
          <w:szCs w:val="28"/>
        </w:rPr>
        <w:t xml:space="preserve">- </w:t>
      </w:r>
      <w:r w:rsidRPr="00ED0926">
        <w:rPr>
          <w:sz w:val="28"/>
          <w:szCs w:val="28"/>
        </w:rPr>
        <w:t>продолжается работа по выявлению правообладателей ранее учтённых объектов недвижимости и внесение сведений о таких правообладателях в ЕГРН</w:t>
      </w:r>
      <w:r w:rsidR="00A27BB6" w:rsidRPr="00ED0926">
        <w:rPr>
          <w:sz w:val="28"/>
          <w:szCs w:val="28"/>
        </w:rPr>
        <w:t>, зарегистрировано пр</w:t>
      </w:r>
      <w:r w:rsidR="00ED0926" w:rsidRPr="00ED0926">
        <w:rPr>
          <w:sz w:val="28"/>
          <w:szCs w:val="28"/>
        </w:rPr>
        <w:t>аво собственности в отношении 27</w:t>
      </w:r>
      <w:r w:rsidR="00A27BB6" w:rsidRPr="00ED0926">
        <w:rPr>
          <w:sz w:val="28"/>
          <w:szCs w:val="28"/>
        </w:rPr>
        <w:t xml:space="preserve"> </w:t>
      </w:r>
      <w:r w:rsidR="00ED0926" w:rsidRPr="00ED0926">
        <w:rPr>
          <w:sz w:val="28"/>
          <w:szCs w:val="28"/>
        </w:rPr>
        <w:t>объектов недвижимости, принято 5</w:t>
      </w:r>
      <w:r w:rsidR="00A27BB6" w:rsidRPr="00ED0926">
        <w:rPr>
          <w:sz w:val="28"/>
          <w:szCs w:val="28"/>
        </w:rPr>
        <w:t xml:space="preserve"> решения о выявлении правообладателей ранее учтенных объектов недвижимости;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проведение инвентаризации действующих налоговых льгот по местным налогам, предоставленных решениями Собрания представителей сельского поселения, и осуществление оценки их эффективности;</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разработка и утверждение планов мероприятий «дорожных карт»</w:t>
      </w:r>
      <w:r w:rsidRPr="00C06FC5">
        <w:rPr>
          <w:sz w:val="28"/>
          <w:szCs w:val="28"/>
        </w:rPr>
        <w:br/>
        <w:t>по реализации национальных проектов;</w:t>
      </w:r>
    </w:p>
    <w:p w:rsidR="007253B4" w:rsidRPr="00C06FC5" w:rsidRDefault="007253B4" w:rsidP="002C0CC9">
      <w:pPr>
        <w:spacing w:before="100" w:beforeAutospacing="1" w:after="100" w:afterAutospacing="1"/>
        <w:jc w:val="both"/>
        <w:rPr>
          <w:sz w:val="28"/>
          <w:szCs w:val="28"/>
        </w:rPr>
      </w:pPr>
      <w:r>
        <w:rPr>
          <w:sz w:val="28"/>
          <w:szCs w:val="28"/>
        </w:rPr>
        <w:t xml:space="preserve">- </w:t>
      </w:r>
      <w:r w:rsidRPr="00C06FC5">
        <w:rPr>
          <w:sz w:val="28"/>
          <w:szCs w:val="28"/>
        </w:rPr>
        <w:t>увеличение инвестиционных расходов и расходов, связанных с развитием инфраструктуры сельского поселения;</w:t>
      </w:r>
    </w:p>
    <w:p w:rsidR="007253B4" w:rsidRPr="00C06FC5" w:rsidRDefault="007253B4" w:rsidP="002C0CC9">
      <w:pPr>
        <w:spacing w:before="100" w:beforeAutospacing="1" w:after="100" w:afterAutospacing="1"/>
        <w:jc w:val="both"/>
        <w:rPr>
          <w:sz w:val="28"/>
          <w:szCs w:val="28"/>
        </w:rPr>
      </w:pPr>
      <w:r>
        <w:rPr>
          <w:b/>
          <w:bCs/>
          <w:sz w:val="28"/>
          <w:szCs w:val="28"/>
        </w:rPr>
        <w:t xml:space="preserve">- </w:t>
      </w:r>
      <w:r w:rsidRPr="00C06FC5">
        <w:rPr>
          <w:b/>
          <w:bCs/>
          <w:sz w:val="28"/>
          <w:szCs w:val="28"/>
        </w:rPr>
        <w:t xml:space="preserve"> </w:t>
      </w:r>
      <w:r w:rsidRPr="00C06FC5">
        <w:rPr>
          <w:bCs/>
          <w:sz w:val="28"/>
          <w:szCs w:val="28"/>
        </w:rPr>
        <w:t>деятельности по муниципальному финансовому контролю</w:t>
      </w:r>
      <w:r w:rsidRPr="00C06FC5">
        <w:rPr>
          <w:bCs/>
          <w:sz w:val="28"/>
          <w:szCs w:val="28"/>
        </w:rPr>
        <w:br/>
        <w:t>в соответствии с изменениями законодательства Российской Федерации</w:t>
      </w:r>
      <w:r w:rsidRPr="00C06FC5">
        <w:rPr>
          <w:bCs/>
          <w:sz w:val="28"/>
          <w:szCs w:val="28"/>
        </w:rPr>
        <w:br/>
        <w:t xml:space="preserve">и муниципальных правовых актов </w:t>
      </w:r>
      <w:r w:rsidRPr="00C06FC5">
        <w:rPr>
          <w:sz w:val="28"/>
          <w:szCs w:val="28"/>
        </w:rPr>
        <w:t>сельского поселения</w:t>
      </w:r>
      <w:r w:rsidRPr="00C06FC5">
        <w:rPr>
          <w:bCs/>
          <w:sz w:val="28"/>
          <w:szCs w:val="28"/>
        </w:rPr>
        <w:t>;</w:t>
      </w:r>
    </w:p>
    <w:p w:rsidR="007253B4" w:rsidRPr="00C06FC5" w:rsidRDefault="007253B4" w:rsidP="002C0CC9">
      <w:pPr>
        <w:spacing w:before="100" w:beforeAutospacing="1" w:after="100" w:afterAutospacing="1"/>
        <w:jc w:val="both"/>
        <w:rPr>
          <w:sz w:val="28"/>
          <w:szCs w:val="28"/>
        </w:rPr>
      </w:pPr>
      <w:r w:rsidRPr="00C06FC5">
        <w:rPr>
          <w:bCs/>
          <w:sz w:val="28"/>
          <w:szCs w:val="28"/>
        </w:rPr>
        <w:t>- внедрение механизма расходования средств бюджета поселения на решение вопросов местного значения при участии населения, предприятий и организаций;</w:t>
      </w:r>
    </w:p>
    <w:p w:rsidR="007253B4" w:rsidRDefault="007253B4" w:rsidP="002C0CC9">
      <w:pPr>
        <w:spacing w:before="100" w:beforeAutospacing="1" w:after="100" w:afterAutospacing="1"/>
        <w:jc w:val="both"/>
        <w:rPr>
          <w:sz w:val="28"/>
          <w:szCs w:val="28"/>
        </w:rPr>
      </w:pPr>
      <w:r w:rsidRPr="00C06FC5">
        <w:rPr>
          <w:sz w:val="28"/>
          <w:szCs w:val="28"/>
        </w:rPr>
        <w:t>- повышение уровня открытости информации о муниципальных финансах, показателях бюджета поселения и отчета о его исполнении.</w:t>
      </w:r>
    </w:p>
    <w:p w:rsidR="007253B4" w:rsidRDefault="007253B4" w:rsidP="007253B4">
      <w:pPr>
        <w:ind w:firstLine="720"/>
        <w:jc w:val="both"/>
        <w:rPr>
          <w:sz w:val="28"/>
          <w:szCs w:val="28"/>
        </w:rPr>
      </w:pPr>
      <w:r>
        <w:rPr>
          <w:sz w:val="28"/>
          <w:szCs w:val="28"/>
        </w:rPr>
        <w:t xml:space="preserve">Основным направление муниципальной политики в последние два года является реализация комплекса мер, направленных на увеличение налогооблагаемой базы, являющейся основой для обеспечения стабильности  поступлений доходов в бюджет. </w:t>
      </w:r>
    </w:p>
    <w:p w:rsidR="007253B4" w:rsidRPr="00D35AC9" w:rsidRDefault="007253B4" w:rsidP="007253B4">
      <w:pPr>
        <w:ind w:firstLine="720"/>
        <w:jc w:val="both"/>
        <w:rPr>
          <w:color w:val="FF0000"/>
          <w:sz w:val="28"/>
          <w:szCs w:val="28"/>
        </w:rPr>
      </w:pPr>
    </w:p>
    <w:p w:rsidR="00D0769F" w:rsidRPr="00D35AC9" w:rsidRDefault="00D0769F" w:rsidP="007253B4">
      <w:pPr>
        <w:ind w:firstLine="720"/>
        <w:jc w:val="both"/>
        <w:rPr>
          <w:color w:val="FF0000"/>
          <w:sz w:val="28"/>
          <w:szCs w:val="28"/>
        </w:rPr>
      </w:pPr>
    </w:p>
    <w:p w:rsidR="00D0769F" w:rsidRDefault="00D35AC9" w:rsidP="00D0769F">
      <w:pPr>
        <w:ind w:firstLine="851"/>
        <w:jc w:val="both"/>
        <w:rPr>
          <w:sz w:val="28"/>
          <w:szCs w:val="28"/>
        </w:rPr>
      </w:pPr>
      <w:r>
        <w:rPr>
          <w:sz w:val="28"/>
          <w:szCs w:val="28"/>
        </w:rPr>
        <w:t>В результате проведения в 2022</w:t>
      </w:r>
      <w:r w:rsidR="00D0769F">
        <w:rPr>
          <w:sz w:val="28"/>
          <w:szCs w:val="28"/>
        </w:rPr>
        <w:t xml:space="preserve"> году информационно-разъяснительной работы с населением по собираемости налогов, процент собираемости имущественного налога</w:t>
      </w:r>
      <w:r>
        <w:rPr>
          <w:sz w:val="28"/>
          <w:szCs w:val="28"/>
        </w:rPr>
        <w:t xml:space="preserve"> с физических лиц составил 123,7</w:t>
      </w:r>
      <w:r w:rsidR="00D0769F">
        <w:rPr>
          <w:sz w:val="28"/>
          <w:szCs w:val="28"/>
        </w:rPr>
        <w:t>%.</w:t>
      </w:r>
    </w:p>
    <w:p w:rsidR="00D0769F" w:rsidRDefault="00D0769F" w:rsidP="007253B4">
      <w:pPr>
        <w:ind w:firstLine="720"/>
        <w:jc w:val="both"/>
        <w:rPr>
          <w:color w:val="FF0000"/>
          <w:sz w:val="28"/>
          <w:szCs w:val="28"/>
        </w:rPr>
      </w:pPr>
    </w:p>
    <w:p w:rsidR="007253B4" w:rsidRDefault="007253B4" w:rsidP="007253B4">
      <w:pPr>
        <w:ind w:firstLine="720"/>
        <w:jc w:val="both"/>
        <w:rPr>
          <w:b/>
          <w:sz w:val="28"/>
          <w:szCs w:val="28"/>
        </w:rPr>
      </w:pPr>
      <w:r>
        <w:rPr>
          <w:sz w:val="28"/>
          <w:szCs w:val="28"/>
        </w:rPr>
        <w:t>Продолжается работа, направленная на повыше</w:t>
      </w:r>
      <w:r w:rsidR="0004451C">
        <w:rPr>
          <w:sz w:val="28"/>
          <w:szCs w:val="28"/>
        </w:rPr>
        <w:t>ние объемов поступлений в местный</w:t>
      </w:r>
      <w:r>
        <w:rPr>
          <w:sz w:val="28"/>
          <w:szCs w:val="28"/>
        </w:rPr>
        <w:t xml:space="preserve"> бюджет налога на доходы физических лиц и легализации «теневой» заработной платы.</w:t>
      </w:r>
    </w:p>
    <w:p w:rsidR="007253B4" w:rsidRDefault="007253B4" w:rsidP="007253B4">
      <w:pPr>
        <w:ind w:firstLine="709"/>
        <w:jc w:val="both"/>
        <w:rPr>
          <w:sz w:val="28"/>
          <w:szCs w:val="28"/>
        </w:rPr>
      </w:pPr>
      <w:r>
        <w:rPr>
          <w:sz w:val="28"/>
          <w:szCs w:val="28"/>
        </w:rPr>
        <w:t>На увеличение поступлений а</w:t>
      </w:r>
      <w:r w:rsidRPr="003E5A9E">
        <w:rPr>
          <w:sz w:val="28"/>
          <w:szCs w:val="28"/>
        </w:rPr>
        <w:t xml:space="preserve">кцизов по подакцизным товарам </w:t>
      </w:r>
      <w:r>
        <w:rPr>
          <w:sz w:val="28"/>
          <w:szCs w:val="28"/>
        </w:rPr>
        <w:t xml:space="preserve">существенное влияние </w:t>
      </w:r>
      <w:r w:rsidRPr="003E5A9E">
        <w:rPr>
          <w:sz w:val="28"/>
          <w:szCs w:val="28"/>
        </w:rPr>
        <w:t>оказал</w:t>
      </w:r>
      <w:r>
        <w:rPr>
          <w:sz w:val="28"/>
          <w:szCs w:val="28"/>
        </w:rPr>
        <w:t xml:space="preserve">о </w:t>
      </w:r>
      <w:r w:rsidRPr="003E5A9E">
        <w:rPr>
          <w:sz w:val="28"/>
          <w:szCs w:val="28"/>
        </w:rPr>
        <w:t>изменени</w:t>
      </w:r>
      <w:r>
        <w:rPr>
          <w:sz w:val="28"/>
          <w:szCs w:val="28"/>
        </w:rPr>
        <w:t>е</w:t>
      </w:r>
      <w:r w:rsidRPr="003E5A9E">
        <w:rPr>
          <w:sz w:val="28"/>
          <w:szCs w:val="28"/>
        </w:rPr>
        <w:t xml:space="preserve"> </w:t>
      </w:r>
      <w:r>
        <w:rPr>
          <w:sz w:val="28"/>
          <w:szCs w:val="28"/>
        </w:rPr>
        <w:t xml:space="preserve">структуры распределения доходов от </w:t>
      </w:r>
      <w:r w:rsidRPr="003E5A9E">
        <w:rPr>
          <w:sz w:val="28"/>
          <w:szCs w:val="28"/>
        </w:rPr>
        <w:t xml:space="preserve">уплаты акцизов на нефтепродукты </w:t>
      </w:r>
      <w:r>
        <w:rPr>
          <w:sz w:val="28"/>
          <w:szCs w:val="28"/>
        </w:rPr>
        <w:t>между уровнями бюджетов.</w:t>
      </w:r>
    </w:p>
    <w:p w:rsidR="007253B4" w:rsidRDefault="007253B4" w:rsidP="007253B4">
      <w:pPr>
        <w:jc w:val="both"/>
        <w:rPr>
          <w:sz w:val="28"/>
          <w:szCs w:val="28"/>
        </w:rPr>
      </w:pPr>
      <w:r w:rsidRPr="00087D3F">
        <w:rPr>
          <w:sz w:val="28"/>
          <w:szCs w:val="28"/>
        </w:rPr>
        <w:t>Акцизы на нефтепродукты зачисляются в бюджет поселени</w:t>
      </w:r>
      <w:r>
        <w:rPr>
          <w:sz w:val="28"/>
          <w:szCs w:val="28"/>
        </w:rPr>
        <w:t>я</w:t>
      </w:r>
      <w:r w:rsidRPr="00087D3F">
        <w:rPr>
          <w:sz w:val="28"/>
          <w:szCs w:val="28"/>
        </w:rPr>
        <w:t xml:space="preserve"> и распределяются в виде дифференцированного норматива исходя из протяженности автомобильных дорог местного значения, находящихся в собств</w:t>
      </w:r>
      <w:r>
        <w:rPr>
          <w:sz w:val="28"/>
          <w:szCs w:val="28"/>
        </w:rPr>
        <w:t>енности муниципального поселения.</w:t>
      </w:r>
    </w:p>
    <w:p w:rsidR="007253B4" w:rsidRDefault="007253B4" w:rsidP="007253B4">
      <w:pPr>
        <w:ind w:firstLine="709"/>
        <w:jc w:val="both"/>
        <w:rPr>
          <w:sz w:val="28"/>
          <w:szCs w:val="28"/>
        </w:rPr>
      </w:pPr>
      <w:r>
        <w:rPr>
          <w:sz w:val="28"/>
          <w:szCs w:val="28"/>
        </w:rPr>
        <w:t xml:space="preserve">В целях консолидации поступления имущественных налогов сельским поселением ведется работа по оценке эффективности льгот и, поэтапной отмене неэффективных льгот. Пересматриваются в сторону увеличения налоговые ставки по местным налогам, осуществлен переход на уплату имущественного налога исходя из кадастровой стоимости жилья в соответствии с изменениями внесенными Федеральным законом от 03.08.2018№334-ФЗ.   </w:t>
      </w:r>
    </w:p>
    <w:p w:rsidR="007253B4" w:rsidRDefault="007253B4" w:rsidP="007253B4">
      <w:pPr>
        <w:ind w:firstLine="567"/>
        <w:jc w:val="both"/>
        <w:rPr>
          <w:sz w:val="28"/>
          <w:szCs w:val="28"/>
        </w:rPr>
      </w:pPr>
      <w:r>
        <w:rPr>
          <w:sz w:val="28"/>
          <w:szCs w:val="28"/>
        </w:rPr>
        <w:t>Был проведен мониторинг действующих налоговых льгот, установленных муниципальными нормативными правовыми актами, на предмет их обоснованности и эффективности.</w:t>
      </w:r>
    </w:p>
    <w:p w:rsidR="007253B4" w:rsidRDefault="007253B4" w:rsidP="007253B4">
      <w:pPr>
        <w:ind w:firstLine="567"/>
        <w:jc w:val="both"/>
        <w:rPr>
          <w:sz w:val="28"/>
          <w:szCs w:val="28"/>
        </w:rPr>
      </w:pPr>
      <w:r>
        <w:rPr>
          <w:sz w:val="28"/>
          <w:szCs w:val="28"/>
        </w:rPr>
        <w:t xml:space="preserve">Так, согласно постановления администрации сельсовета </w:t>
      </w:r>
      <w:r w:rsidRPr="00726121">
        <w:rPr>
          <w:sz w:val="28"/>
          <w:szCs w:val="28"/>
        </w:rPr>
        <w:t xml:space="preserve">от </w:t>
      </w:r>
      <w:r w:rsidR="0004451C">
        <w:rPr>
          <w:sz w:val="28"/>
          <w:szCs w:val="28"/>
        </w:rPr>
        <w:t>04.10.2016 г № 31</w:t>
      </w:r>
      <w:r w:rsidR="005259C5" w:rsidRPr="00726121">
        <w:rPr>
          <w:sz w:val="28"/>
          <w:szCs w:val="28"/>
        </w:rPr>
        <w:t xml:space="preserve">-р </w:t>
      </w:r>
      <w:r w:rsidRPr="00726121">
        <w:rPr>
          <w:sz w:val="28"/>
          <w:szCs w:val="28"/>
        </w:rPr>
        <w:t>«О создании комиссии по обеспечению поступлений</w:t>
      </w:r>
      <w:r>
        <w:rPr>
          <w:sz w:val="28"/>
          <w:szCs w:val="28"/>
        </w:rPr>
        <w:t xml:space="preserve"> недоимки по налоговым и неналоговым доходам в бюджет муниципального образования </w:t>
      </w:r>
      <w:r w:rsidR="0004451C">
        <w:rPr>
          <w:sz w:val="28"/>
          <w:szCs w:val="28"/>
        </w:rPr>
        <w:t>Кинделин</w:t>
      </w:r>
      <w:r w:rsidR="005259C5">
        <w:rPr>
          <w:sz w:val="28"/>
          <w:szCs w:val="28"/>
        </w:rPr>
        <w:t xml:space="preserve">ский </w:t>
      </w:r>
      <w:r>
        <w:rPr>
          <w:sz w:val="28"/>
          <w:szCs w:val="28"/>
        </w:rPr>
        <w:t>сельсовет Ташлинского района Оренбургской области» организована работа межведомственной комиссии по вопросам сокращения недоимки по платежам в бюджет поселения.</w:t>
      </w:r>
    </w:p>
    <w:p w:rsidR="007253B4" w:rsidRPr="006D29CF" w:rsidRDefault="007253B4" w:rsidP="007253B4">
      <w:pPr>
        <w:ind w:firstLine="567"/>
        <w:jc w:val="both"/>
        <w:rPr>
          <w:color w:val="000000"/>
          <w:sz w:val="28"/>
          <w:szCs w:val="28"/>
        </w:rPr>
      </w:pPr>
      <w:r w:rsidRPr="00ED0926">
        <w:rPr>
          <w:sz w:val="28"/>
          <w:szCs w:val="28"/>
        </w:rPr>
        <w:t>В 20</w:t>
      </w:r>
      <w:r w:rsidR="00AB4C77" w:rsidRPr="00ED0926">
        <w:rPr>
          <w:sz w:val="28"/>
          <w:szCs w:val="28"/>
        </w:rPr>
        <w:t>22</w:t>
      </w:r>
      <w:r w:rsidR="00627F2E" w:rsidRPr="00ED0926">
        <w:rPr>
          <w:sz w:val="28"/>
          <w:szCs w:val="28"/>
        </w:rPr>
        <w:t xml:space="preserve"> </w:t>
      </w:r>
      <w:r w:rsidRPr="00ED0926">
        <w:rPr>
          <w:sz w:val="28"/>
          <w:szCs w:val="28"/>
        </w:rPr>
        <w:t xml:space="preserve"> году по результатам работы комиссии погашена задолженность по земельному и имущественному налогу в сумме </w:t>
      </w:r>
      <w:r w:rsidR="00ED0926" w:rsidRPr="00ED0926">
        <w:rPr>
          <w:sz w:val="28"/>
          <w:szCs w:val="28"/>
        </w:rPr>
        <w:t>10,8</w:t>
      </w:r>
      <w:r w:rsidRPr="00ED0926">
        <w:rPr>
          <w:sz w:val="28"/>
          <w:szCs w:val="28"/>
        </w:rPr>
        <w:t xml:space="preserve"> тыс.  рублей. Проводимая работа межведомственной комиссией способствует увеличению</w:t>
      </w:r>
      <w:r>
        <w:rPr>
          <w:sz w:val="28"/>
          <w:szCs w:val="28"/>
        </w:rPr>
        <w:t xml:space="preserve"> налоговых поступлений в бюджет поселения.</w:t>
      </w:r>
    </w:p>
    <w:p w:rsidR="007253B4" w:rsidRDefault="007253B4" w:rsidP="007253B4">
      <w:pPr>
        <w:jc w:val="both"/>
        <w:rPr>
          <w:sz w:val="28"/>
          <w:szCs w:val="28"/>
        </w:rPr>
      </w:pPr>
      <w:r>
        <w:rPr>
          <w:sz w:val="28"/>
          <w:szCs w:val="28"/>
        </w:rPr>
        <w:t xml:space="preserve">       </w:t>
      </w:r>
      <w:r w:rsidR="002D1FCD">
        <w:rPr>
          <w:sz w:val="28"/>
          <w:szCs w:val="28"/>
        </w:rPr>
        <w:t>В 2022</w:t>
      </w:r>
      <w:r w:rsidRPr="00871895">
        <w:rPr>
          <w:sz w:val="28"/>
          <w:szCs w:val="28"/>
        </w:rPr>
        <w:t xml:space="preserve"> году и первой половине 20</w:t>
      </w:r>
      <w:r w:rsidR="002D1FCD">
        <w:rPr>
          <w:sz w:val="28"/>
          <w:szCs w:val="28"/>
        </w:rPr>
        <w:t>23</w:t>
      </w:r>
      <w:r>
        <w:rPr>
          <w:sz w:val="28"/>
          <w:szCs w:val="28"/>
        </w:rPr>
        <w:t xml:space="preserve">года расходы </w:t>
      </w:r>
      <w:r w:rsidRPr="00871895">
        <w:rPr>
          <w:sz w:val="28"/>
          <w:szCs w:val="28"/>
        </w:rPr>
        <w:t xml:space="preserve"> бюджета</w:t>
      </w:r>
      <w:r>
        <w:rPr>
          <w:sz w:val="28"/>
          <w:szCs w:val="28"/>
        </w:rPr>
        <w:t xml:space="preserve"> поселения</w:t>
      </w:r>
      <w:r w:rsidRPr="00871895">
        <w:rPr>
          <w:sz w:val="28"/>
          <w:szCs w:val="28"/>
        </w:rPr>
        <w:t xml:space="preserve"> планировались и производились исходя из необходимости безусловного исполнения Указов Президента</w:t>
      </w:r>
      <w:r>
        <w:rPr>
          <w:sz w:val="28"/>
          <w:szCs w:val="28"/>
        </w:rPr>
        <w:t xml:space="preserve"> РФ,</w:t>
      </w:r>
      <w:r w:rsidRPr="00871895">
        <w:rPr>
          <w:sz w:val="28"/>
          <w:szCs w:val="28"/>
        </w:rPr>
        <w:t xml:space="preserve"> принятых </w:t>
      </w:r>
      <w:r>
        <w:rPr>
          <w:sz w:val="28"/>
          <w:szCs w:val="28"/>
        </w:rPr>
        <w:t>бюджетных</w:t>
      </w:r>
      <w:r w:rsidRPr="00871895">
        <w:rPr>
          <w:sz w:val="28"/>
          <w:szCs w:val="28"/>
        </w:rPr>
        <w:t xml:space="preserve"> обязательств</w:t>
      </w:r>
      <w:r>
        <w:rPr>
          <w:sz w:val="28"/>
          <w:szCs w:val="28"/>
        </w:rPr>
        <w:t xml:space="preserve"> и недопущения возникновения просроченной кредиторской задолженности</w:t>
      </w:r>
      <w:r w:rsidRPr="00871895">
        <w:rPr>
          <w:sz w:val="28"/>
          <w:szCs w:val="28"/>
        </w:rPr>
        <w:t>.</w:t>
      </w:r>
    </w:p>
    <w:p w:rsidR="007253B4" w:rsidRPr="00D966E2" w:rsidRDefault="007253B4" w:rsidP="007253B4">
      <w:pPr>
        <w:ind w:firstLine="851"/>
        <w:jc w:val="both"/>
        <w:rPr>
          <w:sz w:val="28"/>
          <w:szCs w:val="28"/>
        </w:rPr>
      </w:pPr>
      <w:r w:rsidRPr="009A0DC3">
        <w:rPr>
          <w:sz w:val="28"/>
          <w:szCs w:val="28"/>
        </w:rPr>
        <w:t xml:space="preserve">Для этого на уровне муниципального образования постановлением администрации </w:t>
      </w:r>
      <w:r w:rsidR="0004451C" w:rsidRPr="009A0DC3">
        <w:rPr>
          <w:sz w:val="28"/>
        </w:rPr>
        <w:t>Кинделин</w:t>
      </w:r>
      <w:r w:rsidR="005259C5" w:rsidRPr="009A0DC3">
        <w:rPr>
          <w:sz w:val="28"/>
        </w:rPr>
        <w:t>ского</w:t>
      </w:r>
      <w:r w:rsidRPr="009A0DC3">
        <w:rPr>
          <w:sz w:val="28"/>
          <w:szCs w:val="28"/>
        </w:rPr>
        <w:t xml:space="preserve"> сельсовета от </w:t>
      </w:r>
      <w:r w:rsidR="00695D78" w:rsidRPr="009A0DC3">
        <w:rPr>
          <w:sz w:val="28"/>
          <w:szCs w:val="28"/>
        </w:rPr>
        <w:t>24.03.2021</w:t>
      </w:r>
      <w:r w:rsidR="005259C5" w:rsidRPr="009A0DC3">
        <w:rPr>
          <w:sz w:val="28"/>
          <w:szCs w:val="28"/>
        </w:rPr>
        <w:t xml:space="preserve">г. № </w:t>
      </w:r>
      <w:r w:rsidR="00695D78" w:rsidRPr="009A0DC3">
        <w:rPr>
          <w:sz w:val="28"/>
          <w:szCs w:val="28"/>
        </w:rPr>
        <w:t>25</w:t>
      </w:r>
      <w:r w:rsidRPr="009A0DC3">
        <w:rPr>
          <w:sz w:val="28"/>
          <w:szCs w:val="28"/>
        </w:rPr>
        <w:t>-п утвержден план мероприятий по консолидации бюджетных средств и оздоровлению муниципальных финансов на 20</w:t>
      </w:r>
      <w:r w:rsidR="009B1B41" w:rsidRPr="009A0DC3">
        <w:rPr>
          <w:sz w:val="28"/>
          <w:szCs w:val="28"/>
        </w:rPr>
        <w:t>2</w:t>
      </w:r>
      <w:r w:rsidRPr="009A0DC3">
        <w:rPr>
          <w:sz w:val="28"/>
          <w:szCs w:val="28"/>
        </w:rPr>
        <w:t>1-202</w:t>
      </w:r>
      <w:r w:rsidR="00695D78" w:rsidRPr="009A0DC3">
        <w:rPr>
          <w:sz w:val="28"/>
          <w:szCs w:val="28"/>
        </w:rPr>
        <w:t>3</w:t>
      </w:r>
      <w:r w:rsidRPr="009A0DC3">
        <w:rPr>
          <w:sz w:val="28"/>
          <w:szCs w:val="28"/>
        </w:rPr>
        <w:t xml:space="preserve"> годы</w:t>
      </w:r>
      <w:bookmarkStart w:id="0" w:name="_GoBack"/>
      <w:bookmarkEnd w:id="0"/>
      <w:r w:rsidRPr="009A0DC3">
        <w:rPr>
          <w:sz w:val="28"/>
          <w:szCs w:val="28"/>
        </w:rPr>
        <w:t>. План включает меры</w:t>
      </w:r>
      <w:r w:rsidRPr="00D966E2">
        <w:rPr>
          <w:sz w:val="28"/>
          <w:szCs w:val="28"/>
        </w:rPr>
        <w:t xml:space="preserve"> по увеличению поступлений налоговых и неналоговых доходов  бюджета, </w:t>
      </w:r>
      <w:r w:rsidRPr="00D966E2">
        <w:rPr>
          <w:sz w:val="28"/>
          <w:szCs w:val="28"/>
        </w:rPr>
        <w:lastRenderedPageBreak/>
        <w:t>мероприятия</w:t>
      </w:r>
      <w:r w:rsidRPr="00D966E2">
        <w:t xml:space="preserve"> </w:t>
      </w:r>
      <w:r w:rsidRPr="00D966E2">
        <w:rPr>
          <w:sz w:val="28"/>
          <w:szCs w:val="28"/>
        </w:rPr>
        <w:t>по оптимизации расходов на управление и</w:t>
      </w:r>
      <w:r w:rsidRPr="00D966E2">
        <w:t xml:space="preserve"> </w:t>
      </w:r>
      <w:r w:rsidRPr="00D966E2">
        <w:rPr>
          <w:sz w:val="28"/>
          <w:szCs w:val="28"/>
        </w:rPr>
        <w:t>расходов на содержание бюджетной сети, совершенствование системы закупок для муниципальных нужд</w:t>
      </w:r>
      <w:r w:rsidR="0004451C">
        <w:rPr>
          <w:sz w:val="28"/>
          <w:szCs w:val="28"/>
        </w:rPr>
        <w:t>.</w:t>
      </w:r>
      <w:r w:rsidRPr="00D966E2">
        <w:rPr>
          <w:sz w:val="28"/>
          <w:szCs w:val="28"/>
        </w:rPr>
        <w:t xml:space="preserve"> </w:t>
      </w:r>
    </w:p>
    <w:p w:rsidR="007253B4" w:rsidRDefault="002D1FCD" w:rsidP="007253B4">
      <w:pPr>
        <w:ind w:firstLine="567"/>
        <w:jc w:val="both"/>
        <w:rPr>
          <w:sz w:val="28"/>
          <w:szCs w:val="28"/>
        </w:rPr>
      </w:pPr>
      <w:r>
        <w:rPr>
          <w:sz w:val="28"/>
          <w:szCs w:val="28"/>
        </w:rPr>
        <w:t>В 2022</w:t>
      </w:r>
      <w:r w:rsidR="007253B4">
        <w:rPr>
          <w:sz w:val="28"/>
          <w:szCs w:val="28"/>
        </w:rPr>
        <w:t xml:space="preserve"> году и первой половине 20</w:t>
      </w:r>
      <w:r>
        <w:rPr>
          <w:sz w:val="28"/>
          <w:szCs w:val="28"/>
        </w:rPr>
        <w:t>23</w:t>
      </w:r>
      <w:r w:rsidR="007253B4">
        <w:rPr>
          <w:sz w:val="28"/>
          <w:szCs w:val="28"/>
        </w:rPr>
        <w:t xml:space="preserve"> года расходы бюджета поселения планировались и производились исходя из четких приоритетов, к которым, в первую очередь, относились безусловное исполнение Указов Президентских в исполнение принятых бюджетных обязательств.</w:t>
      </w:r>
    </w:p>
    <w:p w:rsidR="007253B4" w:rsidRPr="00214A33" w:rsidRDefault="007253B4" w:rsidP="007253B4">
      <w:pPr>
        <w:jc w:val="both"/>
        <w:rPr>
          <w:sz w:val="28"/>
          <w:szCs w:val="28"/>
        </w:rPr>
      </w:pPr>
      <w:r>
        <w:rPr>
          <w:sz w:val="28"/>
          <w:szCs w:val="28"/>
        </w:rPr>
        <w:t xml:space="preserve">        О</w:t>
      </w:r>
      <w:r w:rsidRPr="00214A33">
        <w:rPr>
          <w:sz w:val="28"/>
          <w:szCs w:val="28"/>
        </w:rPr>
        <w:t>дним  приоритетным направлением  в расходовании бюджетных средств является обеспечение выплаты заработной платы работникам муниципальных учреждений не ниже установленного на федеральном уровне минимального размер</w:t>
      </w:r>
      <w:r>
        <w:rPr>
          <w:sz w:val="28"/>
          <w:szCs w:val="28"/>
        </w:rPr>
        <w:t>а</w:t>
      </w:r>
      <w:r w:rsidRPr="00214A33">
        <w:rPr>
          <w:sz w:val="28"/>
          <w:szCs w:val="28"/>
        </w:rPr>
        <w:t xml:space="preserve"> оплаты труда.</w:t>
      </w:r>
    </w:p>
    <w:p w:rsidR="007253B4" w:rsidRPr="003D0EE3" w:rsidRDefault="007253B4" w:rsidP="007253B4">
      <w:pPr>
        <w:ind w:firstLine="720"/>
        <w:jc w:val="both"/>
        <w:rPr>
          <w:sz w:val="28"/>
          <w:szCs w:val="28"/>
        </w:rPr>
      </w:pPr>
      <w:r w:rsidRPr="003D0EE3">
        <w:rPr>
          <w:sz w:val="28"/>
          <w:szCs w:val="28"/>
        </w:rPr>
        <w:t xml:space="preserve">Минимальный размер оплаты труда (далее – </w:t>
      </w:r>
      <w:r w:rsidRPr="003D0EE3">
        <w:rPr>
          <w:bCs/>
          <w:sz w:val="28"/>
        </w:rPr>
        <w:t>МРОТ</w:t>
      </w:r>
      <w:r w:rsidRPr="003D0EE3">
        <w:rPr>
          <w:sz w:val="28"/>
          <w:szCs w:val="28"/>
        </w:rPr>
        <w:t xml:space="preserve">) </w:t>
      </w:r>
      <w:r w:rsidR="009B1B41">
        <w:rPr>
          <w:sz w:val="28"/>
          <w:szCs w:val="28"/>
        </w:rPr>
        <w:t xml:space="preserve">в </w:t>
      </w:r>
      <w:r w:rsidR="002D1FCD">
        <w:rPr>
          <w:sz w:val="28"/>
          <w:szCs w:val="28"/>
        </w:rPr>
        <w:t>2022</w:t>
      </w:r>
      <w:r w:rsidR="009B1B41" w:rsidRPr="003D0EE3">
        <w:rPr>
          <w:sz w:val="28"/>
          <w:szCs w:val="28"/>
        </w:rPr>
        <w:t xml:space="preserve"> год</w:t>
      </w:r>
      <w:r w:rsidR="009B1B41">
        <w:rPr>
          <w:sz w:val="28"/>
          <w:szCs w:val="28"/>
        </w:rPr>
        <w:t xml:space="preserve">у </w:t>
      </w:r>
      <w:r w:rsidR="009B1B41" w:rsidRPr="003D0EE3">
        <w:rPr>
          <w:sz w:val="28"/>
          <w:szCs w:val="28"/>
        </w:rPr>
        <w:t xml:space="preserve"> МРОТ составляет </w:t>
      </w:r>
      <w:r w:rsidR="002D1FCD">
        <w:rPr>
          <w:sz w:val="28"/>
          <w:szCs w:val="28"/>
        </w:rPr>
        <w:t>1</w:t>
      </w:r>
      <w:r w:rsidR="003B0A84">
        <w:rPr>
          <w:sz w:val="28"/>
          <w:szCs w:val="28"/>
        </w:rPr>
        <w:t>5973,5</w:t>
      </w:r>
      <w:r w:rsidR="007E2A87">
        <w:rPr>
          <w:sz w:val="28"/>
          <w:szCs w:val="28"/>
        </w:rPr>
        <w:t xml:space="preserve"> </w:t>
      </w:r>
      <w:r w:rsidR="009B1B41" w:rsidRPr="003D0EE3">
        <w:rPr>
          <w:sz w:val="28"/>
          <w:szCs w:val="28"/>
        </w:rPr>
        <w:t>рубля</w:t>
      </w:r>
      <w:r w:rsidRPr="003D0EE3">
        <w:rPr>
          <w:sz w:val="28"/>
          <w:szCs w:val="28"/>
        </w:rPr>
        <w:t xml:space="preserve"> . С 1 января 20</w:t>
      </w:r>
      <w:r w:rsidR="002D1FCD">
        <w:rPr>
          <w:sz w:val="28"/>
          <w:szCs w:val="28"/>
        </w:rPr>
        <w:t>23</w:t>
      </w:r>
      <w:r w:rsidRPr="003D0EE3">
        <w:rPr>
          <w:sz w:val="28"/>
          <w:szCs w:val="28"/>
        </w:rPr>
        <w:t xml:space="preserve">года МРОТ составляет </w:t>
      </w:r>
      <w:r w:rsidR="003B0A84">
        <w:rPr>
          <w:sz w:val="28"/>
          <w:szCs w:val="28"/>
        </w:rPr>
        <w:t xml:space="preserve">18678,29 </w:t>
      </w:r>
      <w:r w:rsidR="009B1B41">
        <w:rPr>
          <w:sz w:val="28"/>
          <w:szCs w:val="28"/>
        </w:rPr>
        <w:t>рублей</w:t>
      </w:r>
      <w:r w:rsidRPr="003D0EE3">
        <w:rPr>
          <w:sz w:val="28"/>
          <w:szCs w:val="28"/>
        </w:rPr>
        <w:t>. Соответствующее увеличение расходов было в полном объеме предусмотрено в местн</w:t>
      </w:r>
      <w:r>
        <w:rPr>
          <w:sz w:val="28"/>
          <w:szCs w:val="28"/>
        </w:rPr>
        <w:t>ом бюджете</w:t>
      </w:r>
      <w:r w:rsidRPr="003D0EE3">
        <w:rPr>
          <w:sz w:val="28"/>
          <w:szCs w:val="28"/>
        </w:rPr>
        <w:t xml:space="preserve">.  </w:t>
      </w:r>
    </w:p>
    <w:p w:rsidR="007253B4" w:rsidRDefault="003B0A84" w:rsidP="007253B4">
      <w:pPr>
        <w:ind w:firstLine="720"/>
        <w:jc w:val="both"/>
        <w:rPr>
          <w:sz w:val="28"/>
          <w:szCs w:val="28"/>
        </w:rPr>
      </w:pPr>
      <w:r>
        <w:rPr>
          <w:color w:val="000000"/>
          <w:sz w:val="28"/>
          <w:szCs w:val="28"/>
        </w:rPr>
        <w:t>В 2023</w:t>
      </w:r>
      <w:r w:rsidR="007253B4" w:rsidRPr="00DF519C">
        <w:rPr>
          <w:color w:val="000000"/>
          <w:sz w:val="28"/>
          <w:szCs w:val="28"/>
        </w:rPr>
        <w:t xml:space="preserve"> году расходы  бюджета поселения на реализацию </w:t>
      </w:r>
      <w:r>
        <w:rPr>
          <w:color w:val="000000"/>
          <w:sz w:val="28"/>
          <w:szCs w:val="28"/>
        </w:rPr>
        <w:t> муниципальной</w:t>
      </w:r>
      <w:r w:rsidR="007253B4" w:rsidRPr="00DF519C">
        <w:rPr>
          <w:color w:val="000000"/>
          <w:sz w:val="28"/>
          <w:szCs w:val="28"/>
        </w:rPr>
        <w:t xml:space="preserve"> программ составили </w:t>
      </w:r>
      <w:r w:rsidR="005259C5">
        <w:rPr>
          <w:color w:val="000000"/>
          <w:sz w:val="28"/>
          <w:szCs w:val="28"/>
        </w:rPr>
        <w:t xml:space="preserve"> </w:t>
      </w:r>
      <w:r>
        <w:rPr>
          <w:sz w:val="28"/>
          <w:szCs w:val="28"/>
        </w:rPr>
        <w:t>14696,2</w:t>
      </w:r>
      <w:r w:rsidR="007253B4" w:rsidRPr="00DF519C">
        <w:rPr>
          <w:color w:val="000000"/>
          <w:sz w:val="28"/>
          <w:szCs w:val="28"/>
        </w:rPr>
        <w:t xml:space="preserve"> тыс. рублей, или </w:t>
      </w:r>
      <w:r w:rsidR="007E2A87">
        <w:rPr>
          <w:color w:val="000000"/>
          <w:sz w:val="28"/>
          <w:szCs w:val="28"/>
        </w:rPr>
        <w:t>100</w:t>
      </w:r>
      <w:r w:rsidR="005259C5">
        <w:rPr>
          <w:color w:val="000000"/>
          <w:sz w:val="28"/>
          <w:szCs w:val="28"/>
        </w:rPr>
        <w:t xml:space="preserve"> </w:t>
      </w:r>
      <w:r w:rsidR="007253B4" w:rsidRPr="00DF519C">
        <w:rPr>
          <w:color w:val="000000"/>
          <w:sz w:val="28"/>
          <w:szCs w:val="28"/>
        </w:rPr>
        <w:t> процент</w:t>
      </w:r>
      <w:r w:rsidR="005259C5">
        <w:rPr>
          <w:color w:val="000000"/>
          <w:sz w:val="28"/>
          <w:szCs w:val="28"/>
        </w:rPr>
        <w:t>ов</w:t>
      </w:r>
      <w:r w:rsidR="007253B4" w:rsidRPr="00DF519C">
        <w:rPr>
          <w:color w:val="000000"/>
          <w:sz w:val="28"/>
          <w:szCs w:val="28"/>
        </w:rPr>
        <w:t xml:space="preserve"> к общему объему расходов  бюджета поселения. </w:t>
      </w:r>
      <w:r w:rsidR="007253B4">
        <w:rPr>
          <w:sz w:val="28"/>
          <w:szCs w:val="28"/>
        </w:rPr>
        <w:t>В сфере управления проводились мероприятия по оптимизации расходов на содержание аппарата управления в соответствии с основными направления федеральной и региональной политики.</w:t>
      </w:r>
    </w:p>
    <w:p w:rsidR="007253B4" w:rsidRDefault="003B0A84" w:rsidP="007253B4">
      <w:pPr>
        <w:ind w:firstLine="720"/>
        <w:jc w:val="both"/>
        <w:rPr>
          <w:rFonts w:cs="Arial"/>
          <w:sz w:val="28"/>
          <w:szCs w:val="28"/>
        </w:rPr>
      </w:pPr>
      <w:r>
        <w:rPr>
          <w:rFonts w:cs="Arial"/>
          <w:sz w:val="28"/>
          <w:szCs w:val="28"/>
        </w:rPr>
        <w:t>В 2022</w:t>
      </w:r>
      <w:r w:rsidR="007253B4" w:rsidRPr="00EC317C">
        <w:rPr>
          <w:rFonts w:cs="Arial"/>
          <w:sz w:val="28"/>
          <w:szCs w:val="28"/>
        </w:rPr>
        <w:t xml:space="preserve"> году и в первом полугодии 20</w:t>
      </w:r>
      <w:r>
        <w:rPr>
          <w:rFonts w:cs="Arial"/>
          <w:sz w:val="28"/>
          <w:szCs w:val="28"/>
        </w:rPr>
        <w:t>23</w:t>
      </w:r>
      <w:r w:rsidR="007253B4" w:rsidRPr="00EC317C">
        <w:rPr>
          <w:rFonts w:cs="Arial"/>
          <w:sz w:val="28"/>
          <w:szCs w:val="28"/>
        </w:rPr>
        <w:t xml:space="preserve"> </w:t>
      </w:r>
      <w:r w:rsidR="007253B4">
        <w:rPr>
          <w:rFonts w:cs="Arial"/>
          <w:sz w:val="28"/>
          <w:szCs w:val="28"/>
        </w:rPr>
        <w:t xml:space="preserve">года продолжена по заключению </w:t>
      </w:r>
      <w:r w:rsidR="007253B4" w:rsidRPr="00EC317C">
        <w:rPr>
          <w:rFonts w:cs="Arial"/>
          <w:sz w:val="28"/>
          <w:szCs w:val="28"/>
        </w:rPr>
        <w:t xml:space="preserve"> соглашений о мерах по обеспечению устойчивого социально-экономического развития и оздоровлению муниципальных финансов. Данные соглашения предусматривают обязательства по достижению показателей социально-экономического развития (рост налоговых и неналоговых доходов, рост объема инвестиций, сокращение муниципального долга и т.д.), осуществлению мероприятий по повышению эффективности бюджетных расходов (проведение оценки эффективности налоговых льгот, утверждение плана по отмене налоговых льгот, признанных неэффективными, не</w:t>
      </w:r>
      <w:r w:rsidR="007253B4">
        <w:rPr>
          <w:rFonts w:cs="Arial"/>
          <w:sz w:val="28"/>
          <w:szCs w:val="28"/>
        </w:rPr>
        <w:t xml:space="preserve"> </w:t>
      </w:r>
      <w:r w:rsidR="007253B4" w:rsidRPr="00EC317C">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 и т.д.).</w:t>
      </w:r>
    </w:p>
    <w:p w:rsidR="007253B4" w:rsidRDefault="003B0A84" w:rsidP="007253B4">
      <w:pPr>
        <w:ind w:firstLine="709"/>
        <w:jc w:val="both"/>
      </w:pPr>
      <w:r>
        <w:rPr>
          <w:rFonts w:cs="Arial"/>
          <w:sz w:val="28"/>
          <w:szCs w:val="28"/>
        </w:rPr>
        <w:t>На 2023</w:t>
      </w:r>
      <w:r w:rsidR="007253B4">
        <w:rPr>
          <w:rFonts w:cs="Arial"/>
          <w:sz w:val="28"/>
          <w:szCs w:val="28"/>
        </w:rPr>
        <w:t xml:space="preserve"> год </w:t>
      </w:r>
      <w:r w:rsidR="002763BE">
        <w:rPr>
          <w:rFonts w:cs="Arial"/>
          <w:sz w:val="28"/>
          <w:szCs w:val="28"/>
        </w:rPr>
        <w:t xml:space="preserve">в </w:t>
      </w:r>
      <w:r w:rsidR="007253B4" w:rsidRPr="00AF1623">
        <w:rPr>
          <w:rFonts w:cs="Arial"/>
          <w:sz w:val="28"/>
          <w:szCs w:val="28"/>
        </w:rPr>
        <w:t>соглашени</w:t>
      </w:r>
      <w:r w:rsidR="002763BE">
        <w:rPr>
          <w:rFonts w:cs="Arial"/>
          <w:sz w:val="28"/>
          <w:szCs w:val="28"/>
        </w:rPr>
        <w:t>и</w:t>
      </w:r>
      <w:r w:rsidR="007253B4" w:rsidRPr="00AF1623">
        <w:rPr>
          <w:rFonts w:cs="Arial"/>
          <w:sz w:val="28"/>
          <w:szCs w:val="28"/>
        </w:rPr>
        <w:t xml:space="preserve"> о мерах по обеспечению устойчивого социально-экономического развития и оздоровлению муниципальных финансов</w:t>
      </w:r>
      <w:r w:rsidR="002763BE">
        <w:rPr>
          <w:rFonts w:cs="Arial"/>
          <w:sz w:val="28"/>
          <w:szCs w:val="28"/>
        </w:rPr>
        <w:t xml:space="preserve"> сохранены такие показатели и мероприятия</w:t>
      </w:r>
      <w:r w:rsidR="007253B4">
        <w:rPr>
          <w:rFonts w:cs="Arial"/>
          <w:sz w:val="28"/>
          <w:szCs w:val="28"/>
        </w:rPr>
        <w:t xml:space="preserve">, как отсутствие кредиторской задолженности, </w:t>
      </w:r>
      <w:r w:rsidR="007253B4">
        <w:rPr>
          <w:sz w:val="28"/>
          <w:szCs w:val="28"/>
        </w:rPr>
        <w:t xml:space="preserve">достижение </w:t>
      </w:r>
      <w:r w:rsidR="007253B4" w:rsidRPr="00D03461">
        <w:rPr>
          <w:sz w:val="28"/>
          <w:szCs w:val="28"/>
        </w:rPr>
        <w:t xml:space="preserve">средней заработной платы работников учреждений культуры </w:t>
      </w:r>
      <w:r w:rsidR="007253B4">
        <w:rPr>
          <w:sz w:val="28"/>
          <w:szCs w:val="28"/>
        </w:rPr>
        <w:t>обеспечение заработной платы не ниже установленного МРОТ, реализация программ консолидации бюджетных средств с бюджетным эффектом, централизация закупок со стоимостью контракта 1 млн. рублей и более.</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Default="007253B4" w:rsidP="007253B4">
      <w:pPr>
        <w:ind w:firstLine="720"/>
        <w:jc w:val="both"/>
        <w:rPr>
          <w:rFonts w:cs="Arial"/>
          <w:sz w:val="28"/>
          <w:szCs w:val="28"/>
        </w:rPr>
      </w:pPr>
      <w:r w:rsidRPr="00AF1623">
        <w:rPr>
          <w:rFonts w:cs="Arial"/>
          <w:sz w:val="28"/>
          <w:szCs w:val="28"/>
        </w:rPr>
        <w:lastRenderedPageBreak/>
        <w:t xml:space="preserve"> Данные соглашения предусматривают обязательства</w:t>
      </w:r>
      <w:r>
        <w:rPr>
          <w:rFonts w:cs="Arial"/>
          <w:sz w:val="28"/>
          <w:szCs w:val="28"/>
        </w:rPr>
        <w:t>:</w:t>
      </w:r>
    </w:p>
    <w:p w:rsidR="007253B4" w:rsidRDefault="007253B4" w:rsidP="007253B4">
      <w:pPr>
        <w:ind w:firstLine="720"/>
        <w:jc w:val="both"/>
        <w:rPr>
          <w:rFonts w:cs="Arial"/>
          <w:sz w:val="28"/>
          <w:szCs w:val="28"/>
        </w:rPr>
      </w:pPr>
      <w:r w:rsidRPr="00AF1623">
        <w:rPr>
          <w:rFonts w:cs="Arial"/>
          <w:sz w:val="28"/>
          <w:szCs w:val="28"/>
        </w:rPr>
        <w:t xml:space="preserve"> по достижению показателей социально-экономического развития (рост</w:t>
      </w:r>
      <w:r>
        <w:rPr>
          <w:rFonts w:cs="Arial"/>
          <w:sz w:val="28"/>
          <w:szCs w:val="28"/>
        </w:rPr>
        <w:t>а</w:t>
      </w:r>
      <w:r w:rsidRPr="00AF1623">
        <w:rPr>
          <w:rFonts w:cs="Arial"/>
          <w:sz w:val="28"/>
          <w:szCs w:val="28"/>
        </w:rPr>
        <w:t xml:space="preserve"> налоговых и неналоговых доходов, рост</w:t>
      </w:r>
      <w:r>
        <w:rPr>
          <w:rFonts w:cs="Arial"/>
          <w:sz w:val="28"/>
          <w:szCs w:val="28"/>
        </w:rPr>
        <w:t>а</w:t>
      </w:r>
      <w:r w:rsidRPr="00AF1623">
        <w:rPr>
          <w:rFonts w:cs="Arial"/>
          <w:sz w:val="28"/>
          <w:szCs w:val="28"/>
        </w:rPr>
        <w:t xml:space="preserve"> объема инвестиций</w:t>
      </w:r>
      <w:r>
        <w:rPr>
          <w:rFonts w:cs="Arial"/>
          <w:sz w:val="28"/>
          <w:szCs w:val="28"/>
        </w:rPr>
        <w:t xml:space="preserve"> в основной капитал, роста численности работников субъектов малого и среднего предпринимательства </w:t>
      </w:r>
      <w:r w:rsidRPr="00AF1623">
        <w:rPr>
          <w:rFonts w:cs="Arial"/>
          <w:sz w:val="28"/>
          <w:szCs w:val="28"/>
        </w:rPr>
        <w:t xml:space="preserve">и </w:t>
      </w:r>
      <w:r>
        <w:rPr>
          <w:rFonts w:cs="Arial"/>
          <w:sz w:val="28"/>
          <w:szCs w:val="28"/>
        </w:rPr>
        <w:t>др</w:t>
      </w:r>
      <w:r w:rsidRPr="00AF1623">
        <w:rPr>
          <w:rFonts w:cs="Arial"/>
          <w:sz w:val="28"/>
          <w:szCs w:val="28"/>
        </w:rPr>
        <w:t>.)</w:t>
      </w:r>
      <w:r>
        <w:rPr>
          <w:rFonts w:cs="Arial"/>
          <w:sz w:val="28"/>
          <w:szCs w:val="28"/>
        </w:rPr>
        <w:t>;</w:t>
      </w:r>
    </w:p>
    <w:p w:rsidR="007253B4" w:rsidRDefault="007253B4" w:rsidP="007253B4">
      <w:pPr>
        <w:ind w:firstLine="720"/>
        <w:jc w:val="both"/>
        <w:rPr>
          <w:rFonts w:cs="Arial"/>
          <w:sz w:val="28"/>
          <w:szCs w:val="28"/>
        </w:rPr>
      </w:pPr>
      <w:r>
        <w:rPr>
          <w:rFonts w:cs="Arial"/>
          <w:sz w:val="28"/>
          <w:szCs w:val="28"/>
        </w:rPr>
        <w:t xml:space="preserve"> по</w:t>
      </w:r>
      <w:r w:rsidRPr="00AF1623">
        <w:rPr>
          <w:rFonts w:cs="Arial"/>
          <w:sz w:val="28"/>
          <w:szCs w:val="28"/>
        </w:rPr>
        <w:t xml:space="preserve"> осуществлению мероприятий </w:t>
      </w:r>
      <w:r>
        <w:rPr>
          <w:rFonts w:cs="Arial"/>
          <w:sz w:val="28"/>
          <w:szCs w:val="28"/>
        </w:rPr>
        <w:t>направленных на</w:t>
      </w:r>
      <w:r w:rsidRPr="00AF1623">
        <w:rPr>
          <w:rFonts w:cs="Arial"/>
          <w:sz w:val="28"/>
          <w:szCs w:val="28"/>
        </w:rPr>
        <w:t xml:space="preserve"> повышени</w:t>
      </w:r>
      <w:r>
        <w:rPr>
          <w:rFonts w:cs="Arial"/>
          <w:sz w:val="28"/>
          <w:szCs w:val="28"/>
        </w:rPr>
        <w:t>е</w:t>
      </w:r>
      <w:r w:rsidRPr="00AF1623">
        <w:rPr>
          <w:rFonts w:cs="Arial"/>
          <w:sz w:val="28"/>
          <w:szCs w:val="28"/>
        </w:rPr>
        <w:t xml:space="preserve"> эффективности бюджетных расходов (</w:t>
      </w:r>
      <w:r>
        <w:rPr>
          <w:rFonts w:cs="Arial"/>
          <w:sz w:val="28"/>
          <w:szCs w:val="28"/>
        </w:rPr>
        <w:t xml:space="preserve">предусматривающие </w:t>
      </w:r>
      <w:r w:rsidRPr="00AF1623">
        <w:rPr>
          <w:rFonts w:cs="Arial"/>
          <w:sz w:val="28"/>
          <w:szCs w:val="28"/>
        </w:rPr>
        <w:t>проведение оценки эффективности налоговых льгот, утверждение плана по отмене налоговых льгот, признанных неэффективными, не</w:t>
      </w:r>
      <w:r>
        <w:rPr>
          <w:rFonts w:cs="Arial"/>
          <w:sz w:val="28"/>
          <w:szCs w:val="28"/>
        </w:rPr>
        <w:t xml:space="preserve"> </w:t>
      </w:r>
      <w:r w:rsidRPr="00AF1623">
        <w:rPr>
          <w:rFonts w:cs="Arial"/>
          <w:sz w:val="28"/>
          <w:szCs w:val="28"/>
        </w:rPr>
        <w:t>установление обязательств, не связанных с решением вопросов, отнесенных Конституцией Российской Федерации, федеральными законами и законами Оренбургской области к полномочиям органов местного самоуправления</w:t>
      </w:r>
      <w:r>
        <w:rPr>
          <w:rFonts w:cs="Arial"/>
          <w:sz w:val="28"/>
          <w:szCs w:val="28"/>
        </w:rPr>
        <w:t xml:space="preserve"> поселений и т.д.);</w:t>
      </w:r>
    </w:p>
    <w:p w:rsidR="007253B4" w:rsidRDefault="007253B4" w:rsidP="007253B4">
      <w:pPr>
        <w:ind w:firstLine="720"/>
        <w:jc w:val="both"/>
        <w:rPr>
          <w:rFonts w:cs="Arial"/>
          <w:sz w:val="28"/>
          <w:szCs w:val="28"/>
        </w:rPr>
      </w:pPr>
      <w:r>
        <w:rPr>
          <w:rFonts w:cs="Arial"/>
          <w:sz w:val="28"/>
          <w:szCs w:val="28"/>
        </w:rPr>
        <w:t>установление запрета на рост численности аппарата управления и др. меры.</w:t>
      </w:r>
    </w:p>
    <w:p w:rsidR="007253B4" w:rsidRPr="00AF1623" w:rsidRDefault="007253B4" w:rsidP="007253B4">
      <w:pPr>
        <w:ind w:firstLine="720"/>
        <w:jc w:val="both"/>
        <w:rPr>
          <w:rFonts w:cs="Arial"/>
          <w:sz w:val="28"/>
          <w:szCs w:val="28"/>
        </w:rPr>
      </w:pPr>
      <w:r w:rsidRPr="00AF1623">
        <w:rPr>
          <w:rFonts w:cs="Arial"/>
          <w:sz w:val="28"/>
          <w:szCs w:val="28"/>
        </w:rPr>
        <w:t>За не</w:t>
      </w:r>
      <w:r>
        <w:rPr>
          <w:rFonts w:cs="Arial"/>
          <w:sz w:val="28"/>
          <w:szCs w:val="28"/>
        </w:rPr>
        <w:t xml:space="preserve"> </w:t>
      </w:r>
      <w:r w:rsidRPr="00AF1623">
        <w:rPr>
          <w:rFonts w:cs="Arial"/>
          <w:sz w:val="28"/>
          <w:szCs w:val="28"/>
        </w:rPr>
        <w:t>достижение установленных показателей социально-экономического развития предусмотрена финансовая ответственность муни</w:t>
      </w:r>
      <w:r>
        <w:rPr>
          <w:rFonts w:cs="Arial"/>
          <w:sz w:val="28"/>
          <w:szCs w:val="28"/>
        </w:rPr>
        <w:t>ципального образования.</w:t>
      </w:r>
    </w:p>
    <w:p w:rsidR="007253B4" w:rsidRPr="00AF1623" w:rsidRDefault="007253B4" w:rsidP="007253B4">
      <w:pPr>
        <w:ind w:firstLine="720"/>
        <w:jc w:val="both"/>
        <w:rPr>
          <w:rFonts w:cs="Arial"/>
          <w:sz w:val="28"/>
          <w:szCs w:val="28"/>
        </w:rPr>
      </w:pPr>
    </w:p>
    <w:p w:rsidR="007253B4" w:rsidRDefault="007253B4" w:rsidP="007253B4">
      <w:pPr>
        <w:ind w:firstLine="720"/>
        <w:jc w:val="both"/>
        <w:rPr>
          <w:sz w:val="28"/>
          <w:szCs w:val="28"/>
        </w:rPr>
      </w:pPr>
      <w:r w:rsidRPr="000321D4">
        <w:rPr>
          <w:sz w:val="28"/>
          <w:szCs w:val="28"/>
        </w:rPr>
        <w:t xml:space="preserve">На уровне муниципального образования большое внимание уделялось и уделяется  открытости бюджетных данных. </w:t>
      </w:r>
      <w:r>
        <w:rPr>
          <w:sz w:val="28"/>
          <w:szCs w:val="28"/>
        </w:rPr>
        <w:t xml:space="preserve">Информация о </w:t>
      </w:r>
      <w:r w:rsidRPr="000321D4">
        <w:rPr>
          <w:sz w:val="28"/>
          <w:szCs w:val="28"/>
        </w:rPr>
        <w:t xml:space="preserve"> бюджете</w:t>
      </w:r>
      <w:r>
        <w:rPr>
          <w:sz w:val="28"/>
          <w:szCs w:val="28"/>
        </w:rPr>
        <w:t xml:space="preserve"> поселения</w:t>
      </w:r>
      <w:r w:rsidRPr="000321D4">
        <w:rPr>
          <w:sz w:val="28"/>
          <w:szCs w:val="28"/>
        </w:rPr>
        <w:t>, поправках бюджета и отчетах о его исполнении  размещена в сети Интернет на официальном сайте администрации района</w:t>
      </w:r>
    </w:p>
    <w:p w:rsidR="007253B4" w:rsidRPr="000321D4" w:rsidRDefault="007253B4" w:rsidP="007253B4">
      <w:pPr>
        <w:jc w:val="both"/>
        <w:rPr>
          <w:sz w:val="28"/>
          <w:szCs w:val="28"/>
        </w:rPr>
      </w:pPr>
      <w:r w:rsidRPr="000321D4">
        <w:rPr>
          <w:sz w:val="28"/>
          <w:szCs w:val="28"/>
        </w:rPr>
        <w:t xml:space="preserve">         Повышение уровня финансовой и бюджетной грамотности выходит сегодня на одну из первых позиций бюджетной политики, осуществляемой муниципальным образованием. Для этих целей  на сайте администрации района создан специальный раздел,  где раз</w:t>
      </w:r>
      <w:r>
        <w:rPr>
          <w:sz w:val="28"/>
          <w:szCs w:val="28"/>
        </w:rPr>
        <w:t>мещается информация  способствующая</w:t>
      </w:r>
      <w:r w:rsidRPr="000321D4">
        <w:rPr>
          <w:sz w:val="28"/>
          <w:szCs w:val="28"/>
        </w:rPr>
        <w:t xml:space="preserve"> формированию навыков грамотного управления финансами как отдельно взятого гражданина, так и семейного бюджета.</w:t>
      </w:r>
    </w:p>
    <w:p w:rsidR="007253B4" w:rsidRPr="00AF1623" w:rsidRDefault="007253B4" w:rsidP="007253B4">
      <w:pPr>
        <w:ind w:firstLine="851"/>
        <w:jc w:val="both"/>
        <w:outlineLvl w:val="0"/>
        <w:rPr>
          <w:bCs/>
          <w:sz w:val="28"/>
          <w:szCs w:val="28"/>
        </w:rPr>
      </w:pPr>
      <w:r w:rsidRPr="000321D4">
        <w:rPr>
          <w:sz w:val="28"/>
          <w:szCs w:val="28"/>
        </w:rPr>
        <w:t>Бюджетная политика в ч</w:t>
      </w:r>
      <w:r w:rsidR="007E2A87">
        <w:rPr>
          <w:sz w:val="28"/>
          <w:szCs w:val="28"/>
        </w:rPr>
        <w:t xml:space="preserve">асти дефицита </w:t>
      </w:r>
      <w:r>
        <w:rPr>
          <w:sz w:val="28"/>
          <w:szCs w:val="28"/>
        </w:rPr>
        <w:t xml:space="preserve">бюджета поселения </w:t>
      </w:r>
      <w:r w:rsidR="007E2A87">
        <w:rPr>
          <w:sz w:val="28"/>
          <w:szCs w:val="28"/>
        </w:rPr>
        <w:t>Кинделин</w:t>
      </w:r>
      <w:r w:rsidR="005259C5">
        <w:rPr>
          <w:sz w:val="28"/>
          <w:szCs w:val="28"/>
        </w:rPr>
        <w:t>ский</w:t>
      </w:r>
      <w:r>
        <w:rPr>
          <w:sz w:val="28"/>
          <w:szCs w:val="28"/>
        </w:rPr>
        <w:t xml:space="preserve"> сельсовет  направлена на формирование бездефицитных бюджетов.  Бюджетная политика в части формирования бездефицитных бюджетов будет продолжена  и в предстоящей трехлетке. </w:t>
      </w:r>
    </w:p>
    <w:p w:rsidR="00A95895" w:rsidRDefault="00A95895" w:rsidP="00487EB9">
      <w:pPr>
        <w:jc w:val="both"/>
        <w:rPr>
          <w:sz w:val="28"/>
          <w:szCs w:val="28"/>
        </w:rPr>
      </w:pPr>
    </w:p>
    <w:p w:rsidR="00A95895" w:rsidRDefault="00A95895" w:rsidP="00B65128">
      <w:pPr>
        <w:jc w:val="both"/>
        <w:rPr>
          <w:color w:val="000000"/>
          <w:sz w:val="28"/>
          <w:szCs w:val="28"/>
        </w:rPr>
      </w:pPr>
      <w:r>
        <w:rPr>
          <w:sz w:val="28"/>
          <w:szCs w:val="28"/>
        </w:rPr>
        <w:t xml:space="preserve">       </w:t>
      </w:r>
      <w:r>
        <w:rPr>
          <w:color w:val="000000"/>
          <w:sz w:val="28"/>
          <w:szCs w:val="28"/>
        </w:rPr>
        <w:t xml:space="preserve">           </w:t>
      </w:r>
    </w:p>
    <w:p w:rsidR="00A95895" w:rsidRDefault="00A95895" w:rsidP="003F3733">
      <w:pPr>
        <w:tabs>
          <w:tab w:val="left" w:pos="2985"/>
          <w:tab w:val="center" w:pos="4677"/>
        </w:tabs>
        <w:rPr>
          <w:b/>
          <w:bCs/>
          <w:sz w:val="28"/>
          <w:szCs w:val="28"/>
        </w:rPr>
      </w:pPr>
      <w:r>
        <w:rPr>
          <w:b/>
          <w:bCs/>
          <w:sz w:val="28"/>
          <w:szCs w:val="28"/>
        </w:rPr>
        <w:tab/>
        <w:t xml:space="preserve">Основные направления </w:t>
      </w:r>
    </w:p>
    <w:p w:rsidR="00A95895" w:rsidRDefault="00A95895" w:rsidP="00487EB9">
      <w:pPr>
        <w:jc w:val="center"/>
        <w:rPr>
          <w:b/>
          <w:bCs/>
          <w:sz w:val="28"/>
          <w:szCs w:val="28"/>
        </w:rPr>
      </w:pPr>
      <w:r>
        <w:rPr>
          <w:b/>
          <w:bCs/>
          <w:sz w:val="28"/>
          <w:szCs w:val="28"/>
        </w:rPr>
        <w:t xml:space="preserve"> налоговой политики на 20</w:t>
      </w:r>
      <w:r w:rsidR="005259C5">
        <w:rPr>
          <w:b/>
          <w:bCs/>
          <w:sz w:val="28"/>
          <w:szCs w:val="28"/>
        </w:rPr>
        <w:t>2</w:t>
      </w:r>
      <w:r w:rsidR="003B0A84">
        <w:rPr>
          <w:b/>
          <w:bCs/>
          <w:sz w:val="28"/>
          <w:szCs w:val="28"/>
        </w:rPr>
        <w:t>4</w:t>
      </w:r>
      <w:r>
        <w:rPr>
          <w:b/>
          <w:bCs/>
          <w:sz w:val="28"/>
          <w:szCs w:val="28"/>
        </w:rPr>
        <w:t>-202</w:t>
      </w:r>
      <w:r w:rsidR="003B0A84">
        <w:rPr>
          <w:b/>
          <w:bCs/>
          <w:sz w:val="28"/>
          <w:szCs w:val="28"/>
        </w:rPr>
        <w:t>6</w:t>
      </w:r>
      <w:r>
        <w:rPr>
          <w:b/>
          <w:bCs/>
          <w:sz w:val="28"/>
          <w:szCs w:val="28"/>
        </w:rPr>
        <w:t xml:space="preserve"> годы </w:t>
      </w:r>
    </w:p>
    <w:p w:rsidR="00A95895" w:rsidRDefault="00A95895" w:rsidP="00487EB9">
      <w:pPr>
        <w:jc w:val="center"/>
        <w:rPr>
          <w:sz w:val="28"/>
          <w:szCs w:val="28"/>
        </w:rPr>
      </w:pPr>
    </w:p>
    <w:p w:rsidR="00A95895" w:rsidRDefault="00A95895" w:rsidP="00487EB9">
      <w:pPr>
        <w:jc w:val="both"/>
        <w:rPr>
          <w:sz w:val="28"/>
          <w:szCs w:val="28"/>
        </w:rPr>
      </w:pPr>
      <w:r>
        <w:rPr>
          <w:sz w:val="28"/>
          <w:szCs w:val="28"/>
        </w:rPr>
        <w:t xml:space="preserve">           Налоговая  политика в 20</w:t>
      </w:r>
      <w:r w:rsidR="003B0A84">
        <w:rPr>
          <w:sz w:val="28"/>
          <w:szCs w:val="28"/>
        </w:rPr>
        <w:t>24</w:t>
      </w:r>
      <w:r>
        <w:rPr>
          <w:sz w:val="28"/>
          <w:szCs w:val="28"/>
        </w:rPr>
        <w:t xml:space="preserve">  году и плановые периоды 202</w:t>
      </w:r>
      <w:r w:rsidR="003B0A84">
        <w:rPr>
          <w:sz w:val="28"/>
          <w:szCs w:val="28"/>
        </w:rPr>
        <w:t>5</w:t>
      </w:r>
      <w:r>
        <w:rPr>
          <w:sz w:val="28"/>
          <w:szCs w:val="28"/>
        </w:rPr>
        <w:t>-202</w:t>
      </w:r>
      <w:r w:rsidR="003B0A84">
        <w:rPr>
          <w:sz w:val="28"/>
          <w:szCs w:val="28"/>
        </w:rPr>
        <w:t>6</w:t>
      </w:r>
      <w:r>
        <w:rPr>
          <w:sz w:val="28"/>
          <w:szCs w:val="28"/>
        </w:rPr>
        <w:t xml:space="preserve"> г направлена на безусловное соблюдение законодательства Российской Федерации.</w:t>
      </w:r>
    </w:p>
    <w:p w:rsidR="00A95895" w:rsidRDefault="00A95895" w:rsidP="00487EB9">
      <w:pPr>
        <w:jc w:val="both"/>
        <w:rPr>
          <w:sz w:val="28"/>
          <w:szCs w:val="28"/>
        </w:rPr>
      </w:pPr>
      <w:r>
        <w:rPr>
          <w:sz w:val="28"/>
          <w:szCs w:val="28"/>
        </w:rPr>
        <w:t xml:space="preserve">        Начиная с проектов  на 20</w:t>
      </w:r>
      <w:r w:rsidR="007E2A87">
        <w:rPr>
          <w:sz w:val="28"/>
          <w:szCs w:val="28"/>
        </w:rPr>
        <w:t>2</w:t>
      </w:r>
      <w:r w:rsidR="003B0A84">
        <w:rPr>
          <w:sz w:val="28"/>
          <w:szCs w:val="28"/>
        </w:rPr>
        <w:t>4</w:t>
      </w:r>
      <w:r>
        <w:rPr>
          <w:sz w:val="28"/>
          <w:szCs w:val="28"/>
        </w:rPr>
        <w:t xml:space="preserve"> год и плановый период 202</w:t>
      </w:r>
      <w:r w:rsidR="003B0A84">
        <w:rPr>
          <w:sz w:val="28"/>
          <w:szCs w:val="28"/>
        </w:rPr>
        <w:t>5</w:t>
      </w:r>
      <w:r>
        <w:rPr>
          <w:sz w:val="28"/>
          <w:szCs w:val="28"/>
        </w:rPr>
        <w:t>-202</w:t>
      </w:r>
      <w:r w:rsidR="003B0A84">
        <w:rPr>
          <w:sz w:val="28"/>
          <w:szCs w:val="28"/>
        </w:rPr>
        <w:t>6</w:t>
      </w:r>
      <w:r>
        <w:rPr>
          <w:sz w:val="28"/>
          <w:szCs w:val="28"/>
        </w:rPr>
        <w:t xml:space="preserve"> годов, в процессе составления, утверждения и исполнения бюджета  интегрируется процесс ведения  реестра источников дохода бюджета.</w:t>
      </w:r>
    </w:p>
    <w:p w:rsidR="00A95895" w:rsidRDefault="00A95895" w:rsidP="00487EB9">
      <w:pPr>
        <w:jc w:val="both"/>
        <w:rPr>
          <w:sz w:val="28"/>
          <w:szCs w:val="28"/>
        </w:rPr>
      </w:pPr>
      <w:r>
        <w:rPr>
          <w:sz w:val="28"/>
          <w:szCs w:val="28"/>
        </w:rPr>
        <w:lastRenderedPageBreak/>
        <w:t xml:space="preserve">            Основные направления налоговой политики на 202</w:t>
      </w:r>
      <w:r w:rsidR="003B0A84">
        <w:rPr>
          <w:sz w:val="28"/>
          <w:szCs w:val="28"/>
        </w:rPr>
        <w:t>4</w:t>
      </w:r>
      <w:r>
        <w:rPr>
          <w:sz w:val="28"/>
          <w:szCs w:val="28"/>
        </w:rPr>
        <w:t>-202</w:t>
      </w:r>
      <w:r w:rsidR="003B0A84">
        <w:rPr>
          <w:sz w:val="28"/>
          <w:szCs w:val="28"/>
        </w:rPr>
        <w:t>6</w:t>
      </w:r>
      <w:r>
        <w:rPr>
          <w:sz w:val="28"/>
          <w:szCs w:val="28"/>
        </w:rPr>
        <w:t xml:space="preserve"> годы не предполагают в среднесрочной перспективе внесения радикальных изменений в муниципальные правовые акты о налогах.</w:t>
      </w:r>
    </w:p>
    <w:p w:rsidR="00A95895" w:rsidRDefault="00A95895" w:rsidP="00487EB9">
      <w:pPr>
        <w:jc w:val="both"/>
        <w:rPr>
          <w:sz w:val="28"/>
          <w:szCs w:val="28"/>
        </w:rPr>
      </w:pPr>
      <w:r>
        <w:rPr>
          <w:sz w:val="28"/>
          <w:szCs w:val="28"/>
        </w:rPr>
        <w:t xml:space="preserve">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A95895" w:rsidRDefault="00A95895" w:rsidP="00487EB9">
      <w:pPr>
        <w:jc w:val="both"/>
        <w:rPr>
          <w:sz w:val="28"/>
          <w:szCs w:val="28"/>
        </w:rPr>
      </w:pPr>
      <w:r>
        <w:rPr>
          <w:sz w:val="28"/>
          <w:szCs w:val="28"/>
        </w:rPr>
        <w:t xml:space="preserve">        Для достижения указанной цели необходимо решить следующие задачи:</w:t>
      </w:r>
    </w:p>
    <w:p w:rsidR="00A95895" w:rsidRDefault="00A95895" w:rsidP="00487EB9">
      <w:pPr>
        <w:jc w:val="both"/>
        <w:rPr>
          <w:sz w:val="28"/>
          <w:szCs w:val="28"/>
        </w:rPr>
      </w:pPr>
      <w:r>
        <w:rPr>
          <w:sz w:val="28"/>
          <w:szCs w:val="28"/>
        </w:rPr>
        <w:t xml:space="preserve">         -  обеспечить увеличение налогового потенциала налоговой с</w:t>
      </w:r>
      <w:r w:rsidR="004D0A7C">
        <w:rPr>
          <w:sz w:val="28"/>
          <w:szCs w:val="28"/>
        </w:rPr>
        <w:t>истемы Кинделин</w:t>
      </w:r>
      <w:r>
        <w:rPr>
          <w:sz w:val="28"/>
          <w:szCs w:val="28"/>
        </w:rPr>
        <w:t>ского</w:t>
      </w:r>
      <w:r w:rsidRPr="008720D5">
        <w:rPr>
          <w:sz w:val="28"/>
          <w:szCs w:val="28"/>
        </w:rPr>
        <w:t xml:space="preserve"> </w:t>
      </w:r>
      <w:r>
        <w:rPr>
          <w:sz w:val="28"/>
          <w:szCs w:val="28"/>
        </w:rPr>
        <w:t>сельсовета;</w:t>
      </w:r>
    </w:p>
    <w:p w:rsidR="00A95895" w:rsidRDefault="00A95895" w:rsidP="00487EB9">
      <w:pPr>
        <w:jc w:val="both"/>
        <w:rPr>
          <w:sz w:val="28"/>
          <w:szCs w:val="28"/>
        </w:rPr>
      </w:pPr>
      <w:r>
        <w:rPr>
          <w:sz w:val="28"/>
          <w:szCs w:val="28"/>
        </w:rPr>
        <w:t xml:space="preserve">         -  обеспечить повышение уровня собираемости собственных доходов;</w:t>
      </w:r>
    </w:p>
    <w:p w:rsidR="00A95895" w:rsidRDefault="00A95895" w:rsidP="00487EB9">
      <w:pPr>
        <w:jc w:val="both"/>
        <w:rPr>
          <w:sz w:val="28"/>
          <w:szCs w:val="28"/>
        </w:rPr>
      </w:pPr>
      <w:r>
        <w:rPr>
          <w:sz w:val="28"/>
          <w:szCs w:val="28"/>
        </w:rPr>
        <w:t xml:space="preserve">         - принять меры по сокращению размера недоимки и  недопущению налоговой задолженности в организациях бюджетной сферы, в муниципальных унитарных предприятиях.</w:t>
      </w:r>
    </w:p>
    <w:p w:rsidR="00A95895" w:rsidRDefault="00A95895" w:rsidP="00487EB9">
      <w:pPr>
        <w:jc w:val="both"/>
        <w:rPr>
          <w:sz w:val="28"/>
          <w:szCs w:val="28"/>
        </w:rPr>
      </w:pPr>
      <w:r>
        <w:rPr>
          <w:sz w:val="28"/>
          <w:szCs w:val="28"/>
        </w:rPr>
        <w:t xml:space="preserve">           Налоговая политика должна быть ориентирована в первую очередь на мобилизацию налоговых доходов  за счет развития внутреннего налогового потенциала. </w:t>
      </w:r>
    </w:p>
    <w:p w:rsidR="00A95895" w:rsidRDefault="00A95895" w:rsidP="00487EB9">
      <w:pPr>
        <w:jc w:val="both"/>
        <w:rPr>
          <w:sz w:val="28"/>
          <w:szCs w:val="28"/>
        </w:rPr>
      </w:pPr>
      <w:r>
        <w:rPr>
          <w:sz w:val="28"/>
          <w:szCs w:val="28"/>
        </w:rPr>
        <w:t xml:space="preserve">        Дополнительные поступления в бюджет могут быть получены в результате проведения мероприятий по повышению качества администрирования доходов бюджета и оптимизации существующей системы налоговых льгот по местным налогам на основе проведения оценки эффективности их предоставления.</w:t>
      </w:r>
    </w:p>
    <w:p w:rsidR="00A95895" w:rsidRDefault="00A95895" w:rsidP="00487EB9">
      <w:pPr>
        <w:jc w:val="both"/>
        <w:rPr>
          <w:sz w:val="28"/>
          <w:szCs w:val="28"/>
        </w:rPr>
      </w:pPr>
      <w:r>
        <w:rPr>
          <w:sz w:val="28"/>
          <w:szCs w:val="28"/>
        </w:rPr>
        <w:t xml:space="preserve">         Поскольку основную долю доходов местного бюджета составляет НДФЛ, в основу налогообложения доходов физических лиц должен быть положен принцип совершенствования контроля за полнотой и своевременностью его уплаты.</w:t>
      </w:r>
    </w:p>
    <w:p w:rsidR="00A95895" w:rsidRDefault="00A95895" w:rsidP="00487EB9">
      <w:pPr>
        <w:jc w:val="both"/>
        <w:rPr>
          <w:sz w:val="28"/>
          <w:szCs w:val="28"/>
        </w:rPr>
      </w:pPr>
      <w:r>
        <w:rPr>
          <w:sz w:val="28"/>
          <w:szCs w:val="28"/>
        </w:rPr>
        <w:t xml:space="preserve">     Необходимо на постоянной основе осуществлять мониторинг задолженности налога, динамики фонда заработной платы, среднемесячной номинальной начисленной заработной платы по экономике сельсовета, а также сумм налоговых вычетов.</w:t>
      </w:r>
    </w:p>
    <w:p w:rsidR="00A95895" w:rsidRDefault="00A95895" w:rsidP="00487EB9">
      <w:pPr>
        <w:jc w:val="both"/>
        <w:rPr>
          <w:sz w:val="28"/>
          <w:szCs w:val="28"/>
        </w:rPr>
      </w:pPr>
      <w:r>
        <w:rPr>
          <w:sz w:val="28"/>
          <w:szCs w:val="28"/>
        </w:rPr>
        <w:t xml:space="preserve">     В целях совершенствования налогового законодательства в настоящее время  огромное значение уделяется   кадастровой оценке имущества.</w:t>
      </w:r>
    </w:p>
    <w:p w:rsidR="00A95895" w:rsidRDefault="00A95895" w:rsidP="00487EB9">
      <w:pPr>
        <w:jc w:val="both"/>
        <w:rPr>
          <w:sz w:val="28"/>
          <w:szCs w:val="28"/>
        </w:rPr>
      </w:pPr>
      <w:r>
        <w:rPr>
          <w:sz w:val="28"/>
          <w:szCs w:val="28"/>
        </w:rPr>
        <w:t xml:space="preserve">     Наиважнейшей задачей  в 20</w:t>
      </w:r>
      <w:r w:rsidR="005259C5">
        <w:rPr>
          <w:sz w:val="28"/>
          <w:szCs w:val="28"/>
        </w:rPr>
        <w:t>2</w:t>
      </w:r>
      <w:r w:rsidR="003B0A84">
        <w:rPr>
          <w:sz w:val="28"/>
          <w:szCs w:val="28"/>
        </w:rPr>
        <w:t>4</w:t>
      </w:r>
      <w:r>
        <w:rPr>
          <w:sz w:val="28"/>
          <w:szCs w:val="28"/>
        </w:rPr>
        <w:t>-202</w:t>
      </w:r>
      <w:r w:rsidR="003B0A84">
        <w:rPr>
          <w:sz w:val="28"/>
          <w:szCs w:val="28"/>
        </w:rPr>
        <w:t>6</w:t>
      </w:r>
      <w:r>
        <w:rPr>
          <w:sz w:val="28"/>
          <w:szCs w:val="28"/>
        </w:rPr>
        <w:t xml:space="preserve"> годах является актуализация кадастровой стоимости объектов имущества. От качества этой работы зависит доходная часть  местного бюджета и реальная налоговая нагрузка на налогоплательщиков.</w:t>
      </w:r>
    </w:p>
    <w:p w:rsidR="00A95895" w:rsidRDefault="00A95895" w:rsidP="00487EB9">
      <w:pPr>
        <w:jc w:val="both"/>
        <w:rPr>
          <w:sz w:val="28"/>
          <w:szCs w:val="28"/>
        </w:rPr>
      </w:pPr>
      <w:r>
        <w:rPr>
          <w:sz w:val="28"/>
          <w:szCs w:val="28"/>
        </w:rPr>
        <w:t xml:space="preserve">      В целях реализации положений НК РФ для перехода на определение налоговой базы, исходя из кадастровой оценки имущества по налогу на имущество физических лиц, муниципальному образованию необходимо продолжить работу по инвентаризации объектов налогообложения в целях определения полной и достоверной налоговой базы и её соответствие с данными Росреестра.</w:t>
      </w:r>
    </w:p>
    <w:p w:rsidR="00A95895" w:rsidRDefault="00A95895" w:rsidP="00487EB9">
      <w:pPr>
        <w:jc w:val="both"/>
        <w:rPr>
          <w:sz w:val="28"/>
          <w:szCs w:val="28"/>
        </w:rPr>
      </w:pPr>
      <w:r>
        <w:rPr>
          <w:sz w:val="28"/>
          <w:szCs w:val="28"/>
        </w:rPr>
        <w:t xml:space="preserve">          В среднесрочном периоде продолжится совместная работа с налоговыми органами по увеличению уровня собираемости налогов и сборов, снижению задолженности по налогам и сборам, подлежащим зачислению в бюджет. </w:t>
      </w:r>
    </w:p>
    <w:p w:rsidR="00A95895" w:rsidRDefault="00A95895" w:rsidP="00487EB9">
      <w:pPr>
        <w:jc w:val="both"/>
        <w:rPr>
          <w:sz w:val="28"/>
          <w:szCs w:val="28"/>
        </w:rPr>
      </w:pPr>
      <w:r>
        <w:rPr>
          <w:sz w:val="28"/>
          <w:szCs w:val="28"/>
        </w:rPr>
        <w:lastRenderedPageBreak/>
        <w:t xml:space="preserve">     Общие усилия по исполнению доходной  части бюджета будут направлены на:</w:t>
      </w:r>
    </w:p>
    <w:p w:rsidR="00A95895" w:rsidRDefault="00A95895" w:rsidP="00487EB9">
      <w:pPr>
        <w:jc w:val="both"/>
        <w:rPr>
          <w:sz w:val="28"/>
          <w:szCs w:val="28"/>
        </w:rPr>
      </w:pPr>
      <w:r>
        <w:rPr>
          <w:sz w:val="28"/>
          <w:szCs w:val="28"/>
        </w:rPr>
        <w:t xml:space="preserve">   - работу с предприятиями - недоимщиками по погашению накопленной задолженности по начисленным налогам, штрафам и пеням; </w:t>
      </w:r>
    </w:p>
    <w:p w:rsidR="00A95895" w:rsidRDefault="00A95895" w:rsidP="00487EB9">
      <w:pPr>
        <w:jc w:val="both"/>
        <w:rPr>
          <w:sz w:val="28"/>
          <w:szCs w:val="28"/>
        </w:rPr>
      </w:pPr>
      <w:r>
        <w:rPr>
          <w:sz w:val="28"/>
          <w:szCs w:val="28"/>
        </w:rPr>
        <w:t xml:space="preserve">   -активизацию деятельности органов местного самоуправления по воспитанию у налогоплательщиков налоговой дисциплины.</w:t>
      </w:r>
    </w:p>
    <w:p w:rsidR="00A95895" w:rsidRDefault="00A95895" w:rsidP="00487EB9">
      <w:pPr>
        <w:jc w:val="both"/>
        <w:rPr>
          <w:sz w:val="28"/>
          <w:szCs w:val="28"/>
        </w:rPr>
      </w:pPr>
      <w:r>
        <w:rPr>
          <w:sz w:val="28"/>
          <w:szCs w:val="28"/>
        </w:rPr>
        <w:t xml:space="preserve">     Планируется проводить более активное содействие налоговым органам в повышении собираемости местных налогов. Для поселения это имеет принципиальное значение, так как налог на доходы физических лиц, земельный налог и налог на имущество физических лиц составляют основную долю поступлений бюджета поселения.</w:t>
      </w:r>
    </w:p>
    <w:p w:rsidR="00A95895" w:rsidRDefault="00A95895" w:rsidP="00487EB9">
      <w:pPr>
        <w:jc w:val="both"/>
        <w:rPr>
          <w:sz w:val="28"/>
          <w:szCs w:val="28"/>
        </w:rPr>
      </w:pPr>
      <w:r>
        <w:rPr>
          <w:sz w:val="28"/>
          <w:szCs w:val="28"/>
        </w:rPr>
        <w:t xml:space="preserve">           В целях поддержания и развития на территории сельсовета отраслей, имеющих приоритетное значение для социально-экономического развития в 20</w:t>
      </w:r>
      <w:r w:rsidR="004B15EF">
        <w:rPr>
          <w:sz w:val="28"/>
          <w:szCs w:val="28"/>
        </w:rPr>
        <w:t>24</w:t>
      </w:r>
      <w:r>
        <w:rPr>
          <w:sz w:val="28"/>
          <w:szCs w:val="28"/>
        </w:rPr>
        <w:t>-202</w:t>
      </w:r>
      <w:r w:rsidR="004B15EF">
        <w:rPr>
          <w:sz w:val="28"/>
          <w:szCs w:val="28"/>
        </w:rPr>
        <w:t>6</w:t>
      </w:r>
      <w:r>
        <w:rPr>
          <w:sz w:val="28"/>
          <w:szCs w:val="28"/>
        </w:rPr>
        <w:t xml:space="preserve"> годах планируется и дальше укреплять экономические отношения с предприятиями и организациями. Это будет способствовать привлечению дополнительных доходных источников и привлечению дополнительных спонсорских средств в  бюджет поселения.</w:t>
      </w:r>
    </w:p>
    <w:p w:rsidR="00A95895" w:rsidRDefault="00A95895" w:rsidP="00487EB9">
      <w:pPr>
        <w:jc w:val="both"/>
        <w:rPr>
          <w:sz w:val="28"/>
          <w:szCs w:val="28"/>
        </w:rPr>
      </w:pPr>
      <w:r>
        <w:rPr>
          <w:sz w:val="28"/>
          <w:szCs w:val="28"/>
        </w:rPr>
        <w:t xml:space="preserve">          В  трехлетней перспективе продолжится работа по реализации мероприятий, направленных на повышение качества администрирования доходов бюджета, которая включает осуществление следующих мероприятий:</w:t>
      </w:r>
    </w:p>
    <w:p w:rsidR="00A95895" w:rsidRDefault="00A95895" w:rsidP="00487EB9">
      <w:pPr>
        <w:jc w:val="both"/>
        <w:rPr>
          <w:sz w:val="28"/>
          <w:szCs w:val="28"/>
        </w:rPr>
      </w:pPr>
      <w:r>
        <w:rPr>
          <w:sz w:val="28"/>
          <w:szCs w:val="28"/>
        </w:rPr>
        <w:t xml:space="preserve">      - в целях укрепления налоговой дисциплины, сокращения «теневого» сектора экономики будет продолжена работа по легализации получаемых налогоплательщиками доходов;</w:t>
      </w:r>
    </w:p>
    <w:p w:rsidR="00A95895" w:rsidRDefault="00A95895" w:rsidP="00487EB9">
      <w:pPr>
        <w:jc w:val="both"/>
        <w:rPr>
          <w:sz w:val="28"/>
          <w:szCs w:val="28"/>
        </w:rPr>
      </w:pPr>
      <w:r>
        <w:rPr>
          <w:sz w:val="28"/>
          <w:szCs w:val="28"/>
        </w:rPr>
        <w:t xml:space="preserve">     -снижение масштабов уклонения от налогообложения, ужесточение требований и применяемых мер воздействия в отношении налогоплательщиков, несвоевременно и не в полной мере выполняющих свои обязанности по уплате налогов и сборов;</w:t>
      </w:r>
    </w:p>
    <w:p w:rsidR="00A95895" w:rsidRDefault="00A95895" w:rsidP="00487EB9">
      <w:pPr>
        <w:jc w:val="both"/>
        <w:rPr>
          <w:sz w:val="28"/>
          <w:szCs w:val="28"/>
        </w:rPr>
      </w:pPr>
      <w:r>
        <w:rPr>
          <w:sz w:val="28"/>
          <w:szCs w:val="28"/>
        </w:rPr>
        <w:t xml:space="preserve">     -принятие мер по повышению ответственности за выполнение плановых назначений по налоговым и неналоговым доходам;</w:t>
      </w:r>
    </w:p>
    <w:p w:rsidR="00A95895" w:rsidRPr="003F3733" w:rsidRDefault="00A95895" w:rsidP="00487EB9">
      <w:pPr>
        <w:jc w:val="both"/>
        <w:rPr>
          <w:color w:val="000000"/>
          <w:sz w:val="28"/>
          <w:szCs w:val="28"/>
        </w:rPr>
      </w:pPr>
      <w:r>
        <w:rPr>
          <w:sz w:val="28"/>
          <w:szCs w:val="28"/>
        </w:rPr>
        <w:t xml:space="preserve">      - </w:t>
      </w:r>
      <w:r w:rsidRPr="003F3733">
        <w:rPr>
          <w:color w:val="000000"/>
          <w:sz w:val="28"/>
          <w:szCs w:val="28"/>
        </w:rPr>
        <w:t>поддержка субъектов малого и среднего п</w:t>
      </w:r>
      <w:r w:rsidR="004D0A7C">
        <w:rPr>
          <w:color w:val="000000"/>
          <w:sz w:val="28"/>
          <w:szCs w:val="28"/>
        </w:rPr>
        <w:t>редпринимательства в МО Кинделин</w:t>
      </w:r>
      <w:r w:rsidRPr="003F3733">
        <w:rPr>
          <w:color w:val="000000"/>
          <w:sz w:val="28"/>
          <w:szCs w:val="28"/>
        </w:rPr>
        <w:t>ский сельсовет;</w:t>
      </w:r>
    </w:p>
    <w:p w:rsidR="00A95895" w:rsidRDefault="00A95895" w:rsidP="00487EB9">
      <w:pPr>
        <w:jc w:val="both"/>
        <w:rPr>
          <w:sz w:val="28"/>
          <w:szCs w:val="28"/>
        </w:rPr>
      </w:pPr>
      <w:r>
        <w:rPr>
          <w:sz w:val="28"/>
          <w:szCs w:val="28"/>
        </w:rPr>
        <w:t xml:space="preserve">      -проведение систематического мониторинга платежей в разрезе доходных источников, </w:t>
      </w:r>
    </w:p>
    <w:p w:rsidR="00A95895" w:rsidRDefault="00A95895" w:rsidP="00487EB9">
      <w:pPr>
        <w:jc w:val="both"/>
        <w:rPr>
          <w:sz w:val="28"/>
          <w:szCs w:val="28"/>
        </w:rPr>
      </w:pPr>
      <w:r>
        <w:rPr>
          <w:sz w:val="28"/>
          <w:szCs w:val="28"/>
        </w:rPr>
        <w:t xml:space="preserve">      -в целях увеличения объемов производства и роста налоговых платежей предусматривается продолжить сотрудничество и взаимодействие с крупнейшими налогоплательщиками муниципального образования.</w:t>
      </w:r>
    </w:p>
    <w:p w:rsidR="00A95895" w:rsidRDefault="00A95895" w:rsidP="00487EB9">
      <w:pPr>
        <w:jc w:val="both"/>
        <w:rPr>
          <w:sz w:val="28"/>
          <w:szCs w:val="28"/>
        </w:rPr>
      </w:pPr>
      <w:r>
        <w:rPr>
          <w:sz w:val="28"/>
          <w:szCs w:val="28"/>
        </w:rPr>
        <w:t xml:space="preserve">     В целях повышения уровня собираемости имущественных налогов и увеличения налогооблагаемой базы в среднесрочном периоде планируется:   </w:t>
      </w:r>
    </w:p>
    <w:p w:rsidR="00A95895" w:rsidRDefault="00A95895" w:rsidP="00487EB9">
      <w:pPr>
        <w:jc w:val="both"/>
        <w:rPr>
          <w:sz w:val="28"/>
          <w:szCs w:val="28"/>
        </w:rPr>
      </w:pPr>
      <w:r>
        <w:rPr>
          <w:sz w:val="28"/>
          <w:szCs w:val="28"/>
        </w:rPr>
        <w:t xml:space="preserve">     - проводить разъяснительную работу о порядке, способах и сроках уплаты имущественных налогов, о льготах, предоставляемых налогоплательщикам, а также об использовании Интернет - сервисов ФНС России;</w:t>
      </w:r>
    </w:p>
    <w:p w:rsidR="00A95895" w:rsidRDefault="00A95895" w:rsidP="00487EB9">
      <w:pPr>
        <w:jc w:val="both"/>
        <w:rPr>
          <w:sz w:val="28"/>
          <w:szCs w:val="28"/>
        </w:rPr>
      </w:pPr>
      <w:r>
        <w:rPr>
          <w:sz w:val="28"/>
          <w:szCs w:val="28"/>
        </w:rPr>
        <w:t xml:space="preserve">    -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w:t>
      </w:r>
    </w:p>
    <w:p w:rsidR="00A95895" w:rsidRDefault="00A95895" w:rsidP="00487EB9">
      <w:pPr>
        <w:jc w:val="both"/>
        <w:rPr>
          <w:sz w:val="28"/>
          <w:szCs w:val="28"/>
        </w:rPr>
      </w:pPr>
      <w:r>
        <w:rPr>
          <w:sz w:val="28"/>
          <w:szCs w:val="28"/>
        </w:rPr>
        <w:lastRenderedPageBreak/>
        <w:t xml:space="preserve">   - обеспечить взаимодействие  с недобросовестными налогоплательщиками в части погашения имеющейся задолженности, уплаты штрафов и пеней.</w:t>
      </w:r>
    </w:p>
    <w:p w:rsidR="00A95895" w:rsidRDefault="00A95895" w:rsidP="00487EB9">
      <w:pPr>
        <w:jc w:val="both"/>
        <w:rPr>
          <w:sz w:val="28"/>
          <w:szCs w:val="28"/>
        </w:rPr>
      </w:pPr>
      <w:r>
        <w:rPr>
          <w:sz w:val="28"/>
          <w:szCs w:val="28"/>
        </w:rPr>
        <w:t xml:space="preserve">      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 </w:t>
      </w:r>
    </w:p>
    <w:p w:rsidR="00A95895" w:rsidRDefault="00A95895" w:rsidP="00487EB9">
      <w:pPr>
        <w:jc w:val="both"/>
        <w:rPr>
          <w:sz w:val="28"/>
          <w:szCs w:val="28"/>
        </w:rPr>
      </w:pPr>
    </w:p>
    <w:p w:rsidR="00A95895" w:rsidRDefault="00A95895" w:rsidP="00487EB9">
      <w:pPr>
        <w:jc w:val="both"/>
        <w:rPr>
          <w:sz w:val="24"/>
          <w:szCs w:val="24"/>
        </w:rPr>
      </w:pPr>
    </w:p>
    <w:p w:rsidR="00A95895" w:rsidRDefault="00A95895" w:rsidP="00487EB9">
      <w:pPr>
        <w:jc w:val="center"/>
        <w:rPr>
          <w:b/>
          <w:bCs/>
          <w:sz w:val="28"/>
          <w:szCs w:val="28"/>
        </w:rPr>
      </w:pPr>
      <w:r>
        <w:rPr>
          <w:b/>
          <w:bCs/>
          <w:sz w:val="28"/>
          <w:szCs w:val="28"/>
        </w:rPr>
        <w:t>Основные направления</w:t>
      </w:r>
    </w:p>
    <w:p w:rsidR="00A95895" w:rsidRDefault="00A95895" w:rsidP="00487EB9">
      <w:pPr>
        <w:jc w:val="center"/>
        <w:rPr>
          <w:b/>
          <w:bCs/>
          <w:sz w:val="28"/>
          <w:szCs w:val="28"/>
        </w:rPr>
      </w:pPr>
      <w:r>
        <w:rPr>
          <w:b/>
          <w:bCs/>
          <w:sz w:val="28"/>
          <w:szCs w:val="28"/>
        </w:rPr>
        <w:t>бюджетной политики на 20</w:t>
      </w:r>
      <w:r w:rsidR="005259C5">
        <w:rPr>
          <w:b/>
          <w:bCs/>
          <w:sz w:val="28"/>
          <w:szCs w:val="28"/>
        </w:rPr>
        <w:t>2</w:t>
      </w:r>
      <w:r w:rsidR="004B15EF">
        <w:rPr>
          <w:b/>
          <w:bCs/>
          <w:sz w:val="28"/>
          <w:szCs w:val="28"/>
        </w:rPr>
        <w:t>3</w:t>
      </w:r>
      <w:r>
        <w:rPr>
          <w:b/>
          <w:bCs/>
          <w:sz w:val="28"/>
          <w:szCs w:val="28"/>
        </w:rPr>
        <w:t xml:space="preserve"> год </w:t>
      </w:r>
    </w:p>
    <w:p w:rsidR="00A95895" w:rsidRDefault="00A95895" w:rsidP="00487EB9">
      <w:pPr>
        <w:jc w:val="center"/>
        <w:rPr>
          <w:b/>
          <w:bCs/>
          <w:sz w:val="28"/>
          <w:szCs w:val="28"/>
        </w:rPr>
      </w:pPr>
      <w:r>
        <w:rPr>
          <w:b/>
          <w:bCs/>
          <w:sz w:val="28"/>
          <w:szCs w:val="28"/>
        </w:rPr>
        <w:t>и на плановый период 202</w:t>
      </w:r>
      <w:r w:rsidR="004B15EF">
        <w:rPr>
          <w:b/>
          <w:bCs/>
          <w:sz w:val="28"/>
          <w:szCs w:val="28"/>
        </w:rPr>
        <w:t>4</w:t>
      </w:r>
      <w:r>
        <w:rPr>
          <w:b/>
          <w:bCs/>
          <w:sz w:val="28"/>
          <w:szCs w:val="28"/>
        </w:rPr>
        <w:t xml:space="preserve"> и 202</w:t>
      </w:r>
      <w:r w:rsidR="004B15EF">
        <w:rPr>
          <w:b/>
          <w:bCs/>
          <w:sz w:val="28"/>
          <w:szCs w:val="28"/>
        </w:rPr>
        <w:t>5</w:t>
      </w:r>
      <w:r>
        <w:rPr>
          <w:b/>
          <w:bCs/>
          <w:sz w:val="28"/>
          <w:szCs w:val="28"/>
        </w:rPr>
        <w:t>годов</w:t>
      </w:r>
    </w:p>
    <w:p w:rsidR="00A95895" w:rsidRDefault="00A95895" w:rsidP="00487EB9">
      <w:pPr>
        <w:jc w:val="center"/>
        <w:rPr>
          <w:sz w:val="28"/>
          <w:szCs w:val="28"/>
        </w:rPr>
      </w:pPr>
    </w:p>
    <w:p w:rsidR="00A95895" w:rsidRDefault="00A95895" w:rsidP="00487EB9">
      <w:pPr>
        <w:pStyle w:val="Default"/>
        <w:ind w:firstLine="700"/>
        <w:jc w:val="both"/>
        <w:rPr>
          <w:sz w:val="28"/>
          <w:szCs w:val="28"/>
        </w:rPr>
      </w:pPr>
      <w:r>
        <w:rPr>
          <w:sz w:val="28"/>
          <w:szCs w:val="28"/>
        </w:rPr>
        <w:t>Основные направления бюджетной политики на 20</w:t>
      </w:r>
      <w:r w:rsidR="005259C5">
        <w:rPr>
          <w:sz w:val="28"/>
          <w:szCs w:val="28"/>
        </w:rPr>
        <w:t>2</w:t>
      </w:r>
      <w:r w:rsidR="004B15EF">
        <w:rPr>
          <w:sz w:val="28"/>
          <w:szCs w:val="28"/>
        </w:rPr>
        <w:t>3</w:t>
      </w:r>
      <w:r>
        <w:rPr>
          <w:sz w:val="28"/>
          <w:szCs w:val="28"/>
        </w:rPr>
        <w:t xml:space="preserve"> год и на плановый период 202</w:t>
      </w:r>
      <w:r w:rsidR="004B15EF">
        <w:rPr>
          <w:sz w:val="28"/>
          <w:szCs w:val="28"/>
        </w:rPr>
        <w:t>4</w:t>
      </w:r>
      <w:r>
        <w:rPr>
          <w:sz w:val="28"/>
          <w:szCs w:val="28"/>
        </w:rPr>
        <w:t>-202</w:t>
      </w:r>
      <w:r w:rsidR="004B15EF">
        <w:rPr>
          <w:sz w:val="28"/>
          <w:szCs w:val="28"/>
        </w:rPr>
        <w:t>5</w:t>
      </w:r>
      <w:r>
        <w:rPr>
          <w:sz w:val="28"/>
          <w:szCs w:val="28"/>
        </w:rPr>
        <w:t xml:space="preserve"> годов разработаны с учетом стратегических целей, сформулированных в посланиях Президента Российской Федерации Федеральному Собранию, Указах Президента Российской Федерации Указах Президента Российской Федерации от 7 мая 2012 года № 597–599, № 606 (далее – Указы Президента),  стратегий развития Оренбургской области и  Ташлинского района до 202</w:t>
      </w:r>
      <w:r w:rsidR="00247FA9">
        <w:rPr>
          <w:sz w:val="28"/>
          <w:szCs w:val="28"/>
        </w:rPr>
        <w:t>4</w:t>
      </w:r>
      <w:r>
        <w:rPr>
          <w:sz w:val="28"/>
          <w:szCs w:val="28"/>
        </w:rPr>
        <w:t xml:space="preserve">года и на период до 2031 года. </w:t>
      </w:r>
    </w:p>
    <w:p w:rsidR="00A95895" w:rsidRPr="008720D5" w:rsidRDefault="00A95895" w:rsidP="00487EB9">
      <w:pPr>
        <w:pStyle w:val="Default"/>
        <w:ind w:firstLine="851"/>
        <w:jc w:val="both"/>
        <w:rPr>
          <w:color w:val="auto"/>
          <w:sz w:val="28"/>
          <w:szCs w:val="28"/>
        </w:rPr>
      </w:pPr>
      <w:r>
        <w:rPr>
          <w:sz w:val="28"/>
          <w:szCs w:val="28"/>
        </w:rPr>
        <w:t xml:space="preserve"> При определении бюджетной политики на ближайшую перспективу использованы сценарные условия социально-</w:t>
      </w:r>
      <w:r w:rsidR="004D0A7C">
        <w:rPr>
          <w:sz w:val="28"/>
          <w:szCs w:val="28"/>
        </w:rPr>
        <w:t>экономического развития Кинделин</w:t>
      </w:r>
      <w:r>
        <w:rPr>
          <w:sz w:val="28"/>
          <w:szCs w:val="28"/>
        </w:rPr>
        <w:t xml:space="preserve">ского </w:t>
      </w:r>
      <w:r w:rsidRPr="008720D5">
        <w:rPr>
          <w:color w:val="auto"/>
          <w:sz w:val="28"/>
          <w:szCs w:val="28"/>
        </w:rPr>
        <w:t>сельсовета на 20</w:t>
      </w:r>
      <w:r w:rsidR="005259C5">
        <w:rPr>
          <w:color w:val="auto"/>
          <w:sz w:val="28"/>
          <w:szCs w:val="28"/>
        </w:rPr>
        <w:t>2</w:t>
      </w:r>
      <w:r w:rsidR="004B15EF">
        <w:rPr>
          <w:color w:val="auto"/>
          <w:sz w:val="28"/>
          <w:szCs w:val="28"/>
        </w:rPr>
        <w:t>3</w:t>
      </w:r>
      <w:r w:rsidRPr="008720D5">
        <w:rPr>
          <w:color w:val="auto"/>
          <w:sz w:val="28"/>
          <w:szCs w:val="28"/>
        </w:rPr>
        <w:t xml:space="preserve"> год и плановый период 202</w:t>
      </w:r>
      <w:r w:rsidR="004B15EF">
        <w:rPr>
          <w:color w:val="auto"/>
          <w:sz w:val="28"/>
          <w:szCs w:val="28"/>
        </w:rPr>
        <w:t>4</w:t>
      </w:r>
      <w:r w:rsidRPr="008720D5">
        <w:rPr>
          <w:color w:val="auto"/>
          <w:sz w:val="28"/>
          <w:szCs w:val="28"/>
        </w:rPr>
        <w:t>и 202</w:t>
      </w:r>
      <w:r w:rsidR="004B15EF">
        <w:rPr>
          <w:color w:val="auto"/>
          <w:sz w:val="28"/>
          <w:szCs w:val="28"/>
        </w:rPr>
        <w:t>5</w:t>
      </w:r>
      <w:r w:rsidRPr="008720D5">
        <w:rPr>
          <w:color w:val="auto"/>
          <w:sz w:val="28"/>
          <w:szCs w:val="28"/>
        </w:rPr>
        <w:t xml:space="preserve"> годов.</w:t>
      </w:r>
    </w:p>
    <w:p w:rsidR="00A95895" w:rsidRDefault="00A95895" w:rsidP="00487EB9">
      <w:pPr>
        <w:pStyle w:val="Default"/>
        <w:ind w:firstLine="851"/>
        <w:jc w:val="both"/>
        <w:rPr>
          <w:sz w:val="28"/>
          <w:szCs w:val="28"/>
        </w:rPr>
      </w:pPr>
      <w:r w:rsidRPr="008720D5">
        <w:rPr>
          <w:color w:val="auto"/>
          <w:sz w:val="28"/>
          <w:szCs w:val="28"/>
        </w:rPr>
        <w:t>Отличительной особенностью основных направлений бюджетной политики на предстоящий период является   реализация комплекса мер по обеспечению устойчивого развития экономики и социальной стабильности муниципального образования</w:t>
      </w:r>
      <w:r w:rsidRPr="002B10E1">
        <w:rPr>
          <w:color w:val="auto"/>
          <w:sz w:val="28"/>
          <w:szCs w:val="28"/>
        </w:rPr>
        <w:t xml:space="preserve"> </w:t>
      </w:r>
      <w:r w:rsidR="004D0A7C">
        <w:rPr>
          <w:color w:val="auto"/>
          <w:sz w:val="28"/>
          <w:szCs w:val="28"/>
        </w:rPr>
        <w:t xml:space="preserve"> Кинделин</w:t>
      </w:r>
      <w:r>
        <w:rPr>
          <w:color w:val="auto"/>
          <w:sz w:val="28"/>
          <w:szCs w:val="28"/>
        </w:rPr>
        <w:t>ский</w:t>
      </w:r>
      <w:r>
        <w:rPr>
          <w:sz w:val="28"/>
          <w:szCs w:val="28"/>
        </w:rPr>
        <w:t xml:space="preserve"> сельсовет.</w:t>
      </w:r>
    </w:p>
    <w:p w:rsidR="00FC4500" w:rsidRDefault="00FC4500" w:rsidP="00C91E28">
      <w:pPr>
        <w:pStyle w:val="a3"/>
        <w:spacing w:before="1"/>
        <w:ind w:right="109"/>
        <w:jc w:val="both"/>
        <w:rPr>
          <w:b w:val="0"/>
          <w:spacing w:val="-2"/>
          <w:sz w:val="28"/>
          <w:szCs w:val="28"/>
        </w:rPr>
      </w:pPr>
      <w:r>
        <w:rPr>
          <w:b w:val="0"/>
          <w:sz w:val="28"/>
          <w:szCs w:val="28"/>
        </w:rPr>
        <w:t xml:space="preserve">          </w:t>
      </w:r>
      <w:r w:rsidRPr="00FC4500">
        <w:rPr>
          <w:b w:val="0"/>
          <w:sz w:val="28"/>
          <w:szCs w:val="28"/>
        </w:rPr>
        <w:t xml:space="preserve">Для привлечения бюджетных инвестиций и инвестиций в рамках муниципального частного партнерства в бюджет </w:t>
      </w:r>
      <w:r>
        <w:rPr>
          <w:b w:val="0"/>
          <w:sz w:val="28"/>
          <w:szCs w:val="28"/>
        </w:rPr>
        <w:t xml:space="preserve">Кинделинского сельсовета Ташлинского </w:t>
      </w:r>
      <w:r w:rsidRPr="00FC4500">
        <w:rPr>
          <w:b w:val="0"/>
          <w:sz w:val="28"/>
          <w:szCs w:val="28"/>
        </w:rPr>
        <w:t xml:space="preserve"> района Оренбургской области</w:t>
      </w:r>
      <w:r>
        <w:rPr>
          <w:b w:val="0"/>
          <w:sz w:val="28"/>
          <w:szCs w:val="28"/>
        </w:rPr>
        <w:t>,</w:t>
      </w:r>
      <w:r w:rsidRPr="00FC4500">
        <w:rPr>
          <w:b w:val="0"/>
          <w:spacing w:val="-7"/>
          <w:sz w:val="28"/>
          <w:szCs w:val="28"/>
        </w:rPr>
        <w:t xml:space="preserve"> </w:t>
      </w:r>
      <w:r>
        <w:rPr>
          <w:b w:val="0"/>
          <w:sz w:val="28"/>
          <w:szCs w:val="28"/>
        </w:rPr>
        <w:t xml:space="preserve"> разрабатываются проекты и принимаем</w:t>
      </w:r>
      <w:r w:rsidRPr="00FC4500">
        <w:rPr>
          <w:b w:val="0"/>
          <w:sz w:val="28"/>
          <w:szCs w:val="28"/>
        </w:rPr>
        <w:t xml:space="preserve"> участие в отборочных конкурсах по возможности реализации в государственных и региональных программах и проектах</w:t>
      </w:r>
      <w:r w:rsidR="004B15EF">
        <w:rPr>
          <w:b w:val="0"/>
          <w:spacing w:val="-2"/>
          <w:sz w:val="28"/>
          <w:szCs w:val="28"/>
        </w:rPr>
        <w:t>. Так 2023</w:t>
      </w:r>
      <w:r w:rsidRPr="00FC4500">
        <w:rPr>
          <w:b w:val="0"/>
          <w:spacing w:val="-2"/>
          <w:sz w:val="28"/>
          <w:szCs w:val="28"/>
        </w:rPr>
        <w:t xml:space="preserve"> году на </w:t>
      </w:r>
      <w:r>
        <w:rPr>
          <w:b w:val="0"/>
          <w:spacing w:val="-2"/>
          <w:sz w:val="28"/>
          <w:szCs w:val="28"/>
        </w:rPr>
        <w:t xml:space="preserve">«Устройство ограждения территории кладбища в с.Кинделя» </w:t>
      </w:r>
      <w:r w:rsidRPr="00FC4500">
        <w:rPr>
          <w:b w:val="0"/>
          <w:spacing w:val="-2"/>
          <w:sz w:val="28"/>
          <w:szCs w:val="28"/>
        </w:rPr>
        <w:t xml:space="preserve"> из областного бюджета привлечено </w:t>
      </w:r>
      <w:r w:rsidR="004B15EF">
        <w:rPr>
          <w:b w:val="0"/>
          <w:spacing w:val="-2"/>
          <w:sz w:val="28"/>
          <w:szCs w:val="28"/>
        </w:rPr>
        <w:t>411,0</w:t>
      </w:r>
      <w:r>
        <w:rPr>
          <w:b w:val="0"/>
          <w:spacing w:val="-2"/>
          <w:sz w:val="28"/>
          <w:szCs w:val="28"/>
        </w:rPr>
        <w:t xml:space="preserve"> тыс</w:t>
      </w:r>
      <w:r w:rsidRPr="00FC4500">
        <w:rPr>
          <w:b w:val="0"/>
          <w:spacing w:val="-2"/>
          <w:sz w:val="28"/>
          <w:szCs w:val="28"/>
        </w:rPr>
        <w:t xml:space="preserve">.рублей, </w:t>
      </w:r>
      <w:r>
        <w:rPr>
          <w:b w:val="0"/>
          <w:spacing w:val="-2"/>
          <w:sz w:val="28"/>
          <w:szCs w:val="28"/>
        </w:rPr>
        <w:t>привлечено спонсорских средств в бюдже</w:t>
      </w:r>
      <w:r w:rsidR="004B15EF">
        <w:rPr>
          <w:b w:val="0"/>
          <w:spacing w:val="-2"/>
          <w:sz w:val="28"/>
          <w:szCs w:val="28"/>
        </w:rPr>
        <w:t>т Кинделинского сельсовета 255,2</w:t>
      </w:r>
      <w:r>
        <w:rPr>
          <w:b w:val="0"/>
          <w:spacing w:val="-2"/>
          <w:sz w:val="28"/>
          <w:szCs w:val="28"/>
        </w:rPr>
        <w:t xml:space="preserve"> тыс.рублей. </w:t>
      </w:r>
      <w:r w:rsidR="004B15EF">
        <w:rPr>
          <w:b w:val="0"/>
          <w:spacing w:val="-2"/>
          <w:sz w:val="28"/>
          <w:szCs w:val="28"/>
        </w:rPr>
        <w:t>И в 2023</w:t>
      </w:r>
      <w:r w:rsidR="00FB7DB0">
        <w:rPr>
          <w:b w:val="0"/>
          <w:spacing w:val="-2"/>
          <w:sz w:val="28"/>
          <w:szCs w:val="28"/>
        </w:rPr>
        <w:t xml:space="preserve"> году  на </w:t>
      </w:r>
      <w:r w:rsidRPr="00FC4500">
        <w:rPr>
          <w:b w:val="0"/>
          <w:spacing w:val="-2"/>
          <w:sz w:val="28"/>
          <w:szCs w:val="28"/>
        </w:rPr>
        <w:t xml:space="preserve"> развитие коммунальной инфраструктуры</w:t>
      </w:r>
      <w:r w:rsidR="00FB7DB0">
        <w:rPr>
          <w:b w:val="0"/>
          <w:spacing w:val="-2"/>
          <w:sz w:val="28"/>
          <w:szCs w:val="28"/>
        </w:rPr>
        <w:t>( ремонт водопровода)</w:t>
      </w:r>
      <w:r w:rsidR="00FB7DB0" w:rsidRPr="00FB7DB0">
        <w:rPr>
          <w:b w:val="0"/>
          <w:spacing w:val="-2"/>
          <w:sz w:val="28"/>
          <w:szCs w:val="28"/>
        </w:rPr>
        <w:t xml:space="preserve"> </w:t>
      </w:r>
      <w:r w:rsidR="00FB7DB0" w:rsidRPr="00FC4500">
        <w:rPr>
          <w:b w:val="0"/>
          <w:spacing w:val="-2"/>
          <w:sz w:val="28"/>
          <w:szCs w:val="28"/>
        </w:rPr>
        <w:t xml:space="preserve">из областного бюджета привлечено </w:t>
      </w:r>
      <w:r w:rsidR="00FB7DB0">
        <w:rPr>
          <w:b w:val="0"/>
          <w:spacing w:val="-2"/>
          <w:sz w:val="28"/>
          <w:szCs w:val="28"/>
        </w:rPr>
        <w:t>2733,7,0 тыс.рублей</w:t>
      </w:r>
      <w:r w:rsidR="00FB7DB0" w:rsidRPr="00FC4500">
        <w:rPr>
          <w:b w:val="0"/>
          <w:spacing w:val="-2"/>
          <w:sz w:val="28"/>
          <w:szCs w:val="28"/>
        </w:rPr>
        <w:t xml:space="preserve"> </w:t>
      </w:r>
      <w:r w:rsidR="00BE334A">
        <w:rPr>
          <w:b w:val="0"/>
          <w:spacing w:val="-2"/>
          <w:sz w:val="28"/>
          <w:szCs w:val="28"/>
        </w:rPr>
        <w:t>.</w:t>
      </w:r>
    </w:p>
    <w:p w:rsidR="00BE334A" w:rsidRPr="00BE334A" w:rsidRDefault="00BE334A" w:rsidP="00BE334A">
      <w:pPr>
        <w:pStyle w:val="a3"/>
        <w:ind w:right="109"/>
        <w:jc w:val="both"/>
        <w:rPr>
          <w:b w:val="0"/>
          <w:sz w:val="28"/>
          <w:szCs w:val="28"/>
        </w:rPr>
      </w:pPr>
      <w:r>
        <w:rPr>
          <w:b w:val="0"/>
          <w:sz w:val="28"/>
          <w:szCs w:val="28"/>
        </w:rPr>
        <w:t xml:space="preserve">        </w:t>
      </w:r>
      <w:r w:rsidRPr="00BE334A">
        <w:rPr>
          <w:b w:val="0"/>
          <w:sz w:val="28"/>
          <w:szCs w:val="28"/>
        </w:rPr>
        <w:t>В целях наполнения Единого государственного реестра недвижимости актуальными</w:t>
      </w:r>
      <w:r w:rsidRPr="00BE334A">
        <w:rPr>
          <w:b w:val="0"/>
          <w:spacing w:val="-18"/>
          <w:sz w:val="28"/>
          <w:szCs w:val="28"/>
        </w:rPr>
        <w:t xml:space="preserve"> </w:t>
      </w:r>
      <w:r w:rsidRPr="00BE334A">
        <w:rPr>
          <w:b w:val="0"/>
          <w:sz w:val="28"/>
          <w:szCs w:val="28"/>
        </w:rPr>
        <w:t>сведениями</w:t>
      </w:r>
      <w:r w:rsidRPr="00BE334A">
        <w:rPr>
          <w:b w:val="0"/>
          <w:spacing w:val="-17"/>
          <w:sz w:val="28"/>
          <w:szCs w:val="28"/>
        </w:rPr>
        <w:t xml:space="preserve"> </w:t>
      </w:r>
      <w:r w:rsidRPr="00BE334A">
        <w:rPr>
          <w:b w:val="0"/>
          <w:sz w:val="28"/>
          <w:szCs w:val="28"/>
        </w:rPr>
        <w:t>о</w:t>
      </w:r>
      <w:r w:rsidRPr="00BE334A">
        <w:rPr>
          <w:b w:val="0"/>
          <w:spacing w:val="-18"/>
          <w:sz w:val="28"/>
          <w:szCs w:val="28"/>
        </w:rPr>
        <w:t xml:space="preserve"> </w:t>
      </w:r>
      <w:r w:rsidRPr="00BE334A">
        <w:rPr>
          <w:b w:val="0"/>
          <w:sz w:val="28"/>
          <w:szCs w:val="28"/>
        </w:rPr>
        <w:t>правообладателях</w:t>
      </w:r>
      <w:r w:rsidRPr="00BE334A">
        <w:rPr>
          <w:b w:val="0"/>
          <w:spacing w:val="-17"/>
          <w:sz w:val="28"/>
          <w:szCs w:val="28"/>
        </w:rPr>
        <w:t xml:space="preserve"> </w:t>
      </w:r>
      <w:r w:rsidRPr="00BE334A">
        <w:rPr>
          <w:b w:val="0"/>
          <w:sz w:val="28"/>
          <w:szCs w:val="28"/>
        </w:rPr>
        <w:t>ранее</w:t>
      </w:r>
      <w:r w:rsidRPr="00BE334A">
        <w:rPr>
          <w:b w:val="0"/>
          <w:spacing w:val="-18"/>
          <w:sz w:val="28"/>
          <w:szCs w:val="28"/>
        </w:rPr>
        <w:t xml:space="preserve"> </w:t>
      </w:r>
      <w:r w:rsidRPr="00BE334A">
        <w:rPr>
          <w:b w:val="0"/>
          <w:sz w:val="28"/>
          <w:szCs w:val="28"/>
        </w:rPr>
        <w:t>учтенных</w:t>
      </w:r>
      <w:r w:rsidRPr="00BE334A">
        <w:rPr>
          <w:b w:val="0"/>
          <w:spacing w:val="-17"/>
          <w:sz w:val="28"/>
          <w:szCs w:val="28"/>
        </w:rPr>
        <w:t xml:space="preserve"> </w:t>
      </w:r>
      <w:r w:rsidRPr="00BE334A">
        <w:rPr>
          <w:b w:val="0"/>
          <w:sz w:val="28"/>
          <w:szCs w:val="28"/>
        </w:rPr>
        <w:t>объектов</w:t>
      </w:r>
      <w:r w:rsidRPr="00BE334A">
        <w:rPr>
          <w:b w:val="0"/>
          <w:spacing w:val="-18"/>
          <w:sz w:val="28"/>
          <w:szCs w:val="28"/>
        </w:rPr>
        <w:t xml:space="preserve"> </w:t>
      </w:r>
      <w:r>
        <w:rPr>
          <w:b w:val="0"/>
          <w:spacing w:val="-18"/>
          <w:sz w:val="28"/>
          <w:szCs w:val="28"/>
        </w:rPr>
        <w:t xml:space="preserve"> </w:t>
      </w:r>
      <w:r w:rsidRPr="00BE334A">
        <w:rPr>
          <w:b w:val="0"/>
          <w:sz w:val="28"/>
          <w:szCs w:val="28"/>
        </w:rPr>
        <w:t>недвижимости и вовлечения их в гражданский оборот</w:t>
      </w:r>
      <w:r>
        <w:rPr>
          <w:b w:val="0"/>
          <w:sz w:val="28"/>
          <w:szCs w:val="28"/>
        </w:rPr>
        <w:t>,</w:t>
      </w:r>
      <w:r w:rsidRPr="00BE334A">
        <w:rPr>
          <w:b w:val="0"/>
          <w:sz w:val="28"/>
          <w:szCs w:val="28"/>
        </w:rPr>
        <w:t xml:space="preserve"> продолжается начатая в</w:t>
      </w:r>
      <w:r w:rsidRPr="00BE334A">
        <w:rPr>
          <w:b w:val="0"/>
          <w:spacing w:val="80"/>
          <w:sz w:val="28"/>
          <w:szCs w:val="28"/>
        </w:rPr>
        <w:t xml:space="preserve"> </w:t>
      </w:r>
      <w:r w:rsidRPr="00BE334A">
        <w:rPr>
          <w:b w:val="0"/>
          <w:sz w:val="28"/>
          <w:szCs w:val="28"/>
        </w:rPr>
        <w:t>2021 году работа по практической реализации на территории Оренбургской области</w:t>
      </w:r>
      <w:r w:rsidRPr="00BE334A">
        <w:rPr>
          <w:b w:val="0"/>
          <w:spacing w:val="13"/>
          <w:sz w:val="28"/>
          <w:szCs w:val="28"/>
        </w:rPr>
        <w:t xml:space="preserve"> </w:t>
      </w:r>
      <w:r w:rsidRPr="00BE334A">
        <w:rPr>
          <w:b w:val="0"/>
          <w:sz w:val="28"/>
          <w:szCs w:val="28"/>
        </w:rPr>
        <w:t>положений</w:t>
      </w:r>
      <w:r w:rsidRPr="00BE334A">
        <w:rPr>
          <w:b w:val="0"/>
          <w:spacing w:val="13"/>
          <w:sz w:val="28"/>
          <w:szCs w:val="28"/>
        </w:rPr>
        <w:t xml:space="preserve"> </w:t>
      </w:r>
      <w:r w:rsidRPr="00BE334A">
        <w:rPr>
          <w:b w:val="0"/>
          <w:sz w:val="28"/>
          <w:szCs w:val="28"/>
        </w:rPr>
        <w:t>Федерального</w:t>
      </w:r>
      <w:r w:rsidRPr="00BE334A">
        <w:rPr>
          <w:b w:val="0"/>
          <w:spacing w:val="16"/>
          <w:sz w:val="28"/>
          <w:szCs w:val="28"/>
        </w:rPr>
        <w:t xml:space="preserve"> </w:t>
      </w:r>
      <w:r w:rsidRPr="00BE334A">
        <w:rPr>
          <w:b w:val="0"/>
          <w:sz w:val="28"/>
          <w:szCs w:val="28"/>
        </w:rPr>
        <w:t>закона</w:t>
      </w:r>
      <w:r w:rsidRPr="00BE334A">
        <w:rPr>
          <w:b w:val="0"/>
          <w:spacing w:val="14"/>
          <w:sz w:val="28"/>
          <w:szCs w:val="28"/>
        </w:rPr>
        <w:t xml:space="preserve"> </w:t>
      </w:r>
      <w:r w:rsidRPr="00BE334A">
        <w:rPr>
          <w:b w:val="0"/>
          <w:sz w:val="28"/>
          <w:szCs w:val="28"/>
        </w:rPr>
        <w:t>от</w:t>
      </w:r>
      <w:r w:rsidRPr="00BE334A">
        <w:rPr>
          <w:b w:val="0"/>
          <w:spacing w:val="15"/>
          <w:sz w:val="28"/>
          <w:szCs w:val="28"/>
        </w:rPr>
        <w:t xml:space="preserve"> </w:t>
      </w:r>
      <w:r w:rsidRPr="00BE334A">
        <w:rPr>
          <w:b w:val="0"/>
          <w:sz w:val="28"/>
          <w:szCs w:val="28"/>
        </w:rPr>
        <w:t>30</w:t>
      </w:r>
      <w:r w:rsidRPr="00BE334A">
        <w:rPr>
          <w:b w:val="0"/>
          <w:spacing w:val="19"/>
          <w:sz w:val="28"/>
          <w:szCs w:val="28"/>
        </w:rPr>
        <w:t xml:space="preserve"> </w:t>
      </w:r>
      <w:r w:rsidRPr="00BE334A">
        <w:rPr>
          <w:b w:val="0"/>
          <w:sz w:val="28"/>
          <w:szCs w:val="28"/>
        </w:rPr>
        <w:t>декабря</w:t>
      </w:r>
      <w:r w:rsidRPr="00BE334A">
        <w:rPr>
          <w:b w:val="0"/>
          <w:spacing w:val="13"/>
          <w:sz w:val="28"/>
          <w:szCs w:val="28"/>
        </w:rPr>
        <w:t xml:space="preserve"> </w:t>
      </w:r>
      <w:r w:rsidRPr="00BE334A">
        <w:rPr>
          <w:b w:val="0"/>
          <w:sz w:val="28"/>
          <w:szCs w:val="28"/>
        </w:rPr>
        <w:t>2020</w:t>
      </w:r>
      <w:r w:rsidRPr="00BE334A">
        <w:rPr>
          <w:b w:val="0"/>
          <w:spacing w:val="17"/>
          <w:sz w:val="28"/>
          <w:szCs w:val="28"/>
        </w:rPr>
        <w:t xml:space="preserve"> </w:t>
      </w:r>
      <w:r w:rsidRPr="00BE334A">
        <w:rPr>
          <w:b w:val="0"/>
          <w:sz w:val="28"/>
          <w:szCs w:val="28"/>
        </w:rPr>
        <w:t>года</w:t>
      </w:r>
      <w:r w:rsidRPr="00BE334A">
        <w:rPr>
          <w:b w:val="0"/>
          <w:spacing w:val="15"/>
          <w:sz w:val="28"/>
          <w:szCs w:val="28"/>
        </w:rPr>
        <w:t xml:space="preserve"> </w:t>
      </w:r>
      <w:r w:rsidRPr="00BE334A">
        <w:rPr>
          <w:b w:val="0"/>
          <w:sz w:val="28"/>
          <w:szCs w:val="28"/>
        </w:rPr>
        <w:t>№</w:t>
      </w:r>
      <w:r w:rsidRPr="00BE334A">
        <w:rPr>
          <w:b w:val="0"/>
          <w:spacing w:val="15"/>
          <w:sz w:val="28"/>
          <w:szCs w:val="28"/>
        </w:rPr>
        <w:t xml:space="preserve"> </w:t>
      </w:r>
      <w:r w:rsidRPr="00BE334A">
        <w:rPr>
          <w:b w:val="0"/>
          <w:sz w:val="28"/>
          <w:szCs w:val="28"/>
        </w:rPr>
        <w:t>518-</w:t>
      </w:r>
      <w:r w:rsidRPr="00BE334A">
        <w:rPr>
          <w:b w:val="0"/>
          <w:spacing w:val="-5"/>
          <w:sz w:val="28"/>
          <w:szCs w:val="28"/>
        </w:rPr>
        <w:t xml:space="preserve">ФЗ </w:t>
      </w:r>
      <w:r w:rsidRPr="00BE334A">
        <w:rPr>
          <w:b w:val="0"/>
          <w:sz w:val="28"/>
          <w:szCs w:val="28"/>
        </w:rPr>
        <w:t>«О</w:t>
      </w:r>
      <w:r w:rsidRPr="00BE334A">
        <w:rPr>
          <w:b w:val="0"/>
          <w:spacing w:val="-11"/>
          <w:sz w:val="28"/>
          <w:szCs w:val="28"/>
        </w:rPr>
        <w:t xml:space="preserve"> </w:t>
      </w:r>
      <w:r w:rsidRPr="00BE334A">
        <w:rPr>
          <w:b w:val="0"/>
          <w:sz w:val="28"/>
          <w:szCs w:val="28"/>
        </w:rPr>
        <w:t>внесении</w:t>
      </w:r>
      <w:r w:rsidRPr="00BE334A">
        <w:rPr>
          <w:b w:val="0"/>
          <w:spacing w:val="-11"/>
          <w:sz w:val="28"/>
          <w:szCs w:val="28"/>
        </w:rPr>
        <w:t xml:space="preserve"> </w:t>
      </w:r>
      <w:r w:rsidRPr="00BE334A">
        <w:rPr>
          <w:b w:val="0"/>
          <w:sz w:val="28"/>
          <w:szCs w:val="28"/>
        </w:rPr>
        <w:t>изменений</w:t>
      </w:r>
      <w:r w:rsidRPr="00BE334A">
        <w:rPr>
          <w:b w:val="0"/>
          <w:spacing w:val="-9"/>
          <w:sz w:val="28"/>
          <w:szCs w:val="28"/>
        </w:rPr>
        <w:t xml:space="preserve"> </w:t>
      </w:r>
      <w:r w:rsidRPr="00BE334A">
        <w:rPr>
          <w:b w:val="0"/>
          <w:sz w:val="28"/>
          <w:szCs w:val="28"/>
        </w:rPr>
        <w:t>в</w:t>
      </w:r>
      <w:r w:rsidRPr="00BE334A">
        <w:rPr>
          <w:b w:val="0"/>
          <w:spacing w:val="-10"/>
          <w:sz w:val="28"/>
          <w:szCs w:val="28"/>
        </w:rPr>
        <w:t xml:space="preserve"> </w:t>
      </w:r>
      <w:r w:rsidRPr="00BE334A">
        <w:rPr>
          <w:b w:val="0"/>
          <w:sz w:val="28"/>
          <w:szCs w:val="28"/>
        </w:rPr>
        <w:t>отдельные</w:t>
      </w:r>
      <w:r w:rsidRPr="00BE334A">
        <w:rPr>
          <w:b w:val="0"/>
          <w:spacing w:val="-10"/>
          <w:sz w:val="28"/>
          <w:szCs w:val="28"/>
        </w:rPr>
        <w:t xml:space="preserve"> </w:t>
      </w:r>
      <w:r w:rsidRPr="00BE334A">
        <w:rPr>
          <w:b w:val="0"/>
          <w:sz w:val="28"/>
          <w:szCs w:val="28"/>
        </w:rPr>
        <w:t>законодательные</w:t>
      </w:r>
      <w:r w:rsidRPr="00BE334A">
        <w:rPr>
          <w:b w:val="0"/>
          <w:spacing w:val="-10"/>
          <w:sz w:val="28"/>
          <w:szCs w:val="28"/>
        </w:rPr>
        <w:t xml:space="preserve"> </w:t>
      </w:r>
      <w:r w:rsidRPr="00BE334A">
        <w:rPr>
          <w:b w:val="0"/>
          <w:sz w:val="28"/>
          <w:szCs w:val="28"/>
        </w:rPr>
        <w:t>акты</w:t>
      </w:r>
      <w:r w:rsidRPr="00BE334A">
        <w:rPr>
          <w:b w:val="0"/>
          <w:spacing w:val="-12"/>
          <w:sz w:val="28"/>
          <w:szCs w:val="28"/>
        </w:rPr>
        <w:t xml:space="preserve"> </w:t>
      </w:r>
      <w:r w:rsidRPr="00BE334A">
        <w:rPr>
          <w:b w:val="0"/>
          <w:sz w:val="28"/>
          <w:szCs w:val="28"/>
        </w:rPr>
        <w:t>Российской</w:t>
      </w:r>
      <w:r w:rsidRPr="00BE334A">
        <w:rPr>
          <w:b w:val="0"/>
          <w:spacing w:val="-9"/>
          <w:sz w:val="28"/>
          <w:szCs w:val="28"/>
        </w:rPr>
        <w:t xml:space="preserve"> </w:t>
      </w:r>
      <w:r w:rsidRPr="00BE334A">
        <w:rPr>
          <w:b w:val="0"/>
          <w:sz w:val="28"/>
          <w:szCs w:val="28"/>
        </w:rPr>
        <w:t>Федерации», устанавливающего порядок выявл</w:t>
      </w:r>
      <w:r>
        <w:rPr>
          <w:b w:val="0"/>
          <w:sz w:val="28"/>
          <w:szCs w:val="28"/>
        </w:rPr>
        <w:t>ения правообладателей таких объектов</w:t>
      </w:r>
      <w:r w:rsidRPr="00BE334A">
        <w:rPr>
          <w:b w:val="0"/>
          <w:sz w:val="28"/>
          <w:szCs w:val="28"/>
        </w:rPr>
        <w:t xml:space="preserve"> недвижимости.</w:t>
      </w:r>
    </w:p>
    <w:p w:rsidR="00BE334A" w:rsidRDefault="00BE334A" w:rsidP="00C91E28">
      <w:pPr>
        <w:pStyle w:val="a3"/>
        <w:spacing w:before="1"/>
        <w:ind w:right="109"/>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FC4500" w:rsidRDefault="00FC4500" w:rsidP="00487EB9">
      <w:pPr>
        <w:ind w:firstLine="851"/>
        <w:jc w:val="both"/>
        <w:rPr>
          <w:sz w:val="28"/>
          <w:szCs w:val="28"/>
        </w:rPr>
      </w:pPr>
    </w:p>
    <w:p w:rsidR="00A95895" w:rsidRDefault="00A95895" w:rsidP="00487EB9">
      <w:pPr>
        <w:pStyle w:val="Default"/>
        <w:ind w:firstLine="851"/>
        <w:jc w:val="center"/>
        <w:rPr>
          <w:b/>
          <w:bCs/>
          <w:sz w:val="28"/>
          <w:szCs w:val="28"/>
        </w:rPr>
      </w:pPr>
      <w:r>
        <w:rPr>
          <w:b/>
          <w:bCs/>
          <w:sz w:val="28"/>
          <w:szCs w:val="28"/>
        </w:rPr>
        <w:t xml:space="preserve">Итоги реализации бюджетной политики в МО </w:t>
      </w:r>
      <w:r w:rsidR="004D0A7C" w:rsidRPr="00B65128">
        <w:rPr>
          <w:b/>
          <w:sz w:val="28"/>
          <w:szCs w:val="28"/>
        </w:rPr>
        <w:t>Кинделинского</w:t>
      </w:r>
      <w:r w:rsidR="004D0A7C">
        <w:rPr>
          <w:b/>
          <w:bCs/>
          <w:sz w:val="28"/>
          <w:szCs w:val="28"/>
        </w:rPr>
        <w:t xml:space="preserve"> </w:t>
      </w:r>
      <w:r>
        <w:rPr>
          <w:b/>
          <w:bCs/>
          <w:sz w:val="28"/>
          <w:szCs w:val="28"/>
        </w:rPr>
        <w:t xml:space="preserve">сельсовета в </w:t>
      </w:r>
      <w:r w:rsidRPr="003F3733">
        <w:rPr>
          <w:b/>
          <w:bCs/>
          <w:sz w:val="28"/>
          <w:szCs w:val="28"/>
        </w:rPr>
        <w:t>20</w:t>
      </w:r>
      <w:r w:rsidR="00FB7DB0">
        <w:rPr>
          <w:b/>
          <w:bCs/>
          <w:sz w:val="28"/>
          <w:szCs w:val="28"/>
        </w:rPr>
        <w:t>22</w:t>
      </w:r>
      <w:r>
        <w:rPr>
          <w:b/>
          <w:bCs/>
          <w:sz w:val="28"/>
          <w:szCs w:val="28"/>
        </w:rPr>
        <w:t xml:space="preserve"> году и первой </w:t>
      </w:r>
      <w:r w:rsidRPr="003F3733">
        <w:rPr>
          <w:b/>
          <w:bCs/>
          <w:sz w:val="28"/>
          <w:szCs w:val="28"/>
        </w:rPr>
        <w:t>половине 20</w:t>
      </w:r>
      <w:r w:rsidR="00FB7DB0">
        <w:rPr>
          <w:b/>
          <w:bCs/>
          <w:sz w:val="28"/>
          <w:szCs w:val="28"/>
        </w:rPr>
        <w:t>23</w:t>
      </w:r>
      <w:r>
        <w:rPr>
          <w:b/>
          <w:bCs/>
          <w:sz w:val="28"/>
          <w:szCs w:val="28"/>
        </w:rPr>
        <w:t xml:space="preserve"> года.</w:t>
      </w:r>
    </w:p>
    <w:p w:rsidR="00A95895" w:rsidRDefault="00A95895" w:rsidP="00487EB9">
      <w:pPr>
        <w:pStyle w:val="Default"/>
        <w:ind w:firstLine="851"/>
        <w:jc w:val="center"/>
        <w:rPr>
          <w:sz w:val="28"/>
          <w:szCs w:val="28"/>
        </w:rPr>
      </w:pPr>
      <w:r>
        <w:rPr>
          <w:sz w:val="28"/>
          <w:szCs w:val="28"/>
        </w:rPr>
        <w:t xml:space="preserve"> </w:t>
      </w:r>
    </w:p>
    <w:p w:rsidR="00A95895" w:rsidRDefault="00A95895" w:rsidP="00487EB9">
      <w:pPr>
        <w:pStyle w:val="Default"/>
        <w:ind w:firstLine="709"/>
        <w:jc w:val="both"/>
        <w:rPr>
          <w:sz w:val="28"/>
          <w:szCs w:val="28"/>
        </w:rPr>
      </w:pPr>
      <w:r>
        <w:rPr>
          <w:sz w:val="28"/>
          <w:szCs w:val="28"/>
        </w:rPr>
        <w:t xml:space="preserve">Реализация бюджетной политики в </w:t>
      </w:r>
      <w:r w:rsidR="00FB7DB0">
        <w:rPr>
          <w:sz w:val="28"/>
          <w:szCs w:val="28"/>
        </w:rPr>
        <w:t>202</w:t>
      </w:r>
      <w:r w:rsidR="00ED0926">
        <w:rPr>
          <w:sz w:val="28"/>
          <w:szCs w:val="28"/>
        </w:rPr>
        <w:t>2</w:t>
      </w:r>
      <w:r w:rsidRPr="003F3733">
        <w:rPr>
          <w:sz w:val="28"/>
          <w:szCs w:val="28"/>
        </w:rPr>
        <w:t xml:space="preserve"> году и первой половине 20</w:t>
      </w:r>
      <w:r w:rsidR="00FB7DB0">
        <w:rPr>
          <w:sz w:val="28"/>
          <w:szCs w:val="28"/>
        </w:rPr>
        <w:t>23</w:t>
      </w:r>
      <w:r w:rsidR="00A910AC">
        <w:rPr>
          <w:sz w:val="28"/>
          <w:szCs w:val="28"/>
        </w:rPr>
        <w:t xml:space="preserve"> </w:t>
      </w:r>
      <w:r>
        <w:rPr>
          <w:sz w:val="28"/>
          <w:szCs w:val="28"/>
        </w:rPr>
        <w:t>года осуществлялась в напряженных экономических условиях, сопровождающихся:</w:t>
      </w:r>
    </w:p>
    <w:p w:rsidR="00A95895" w:rsidRDefault="00A95895" w:rsidP="00487EB9">
      <w:pPr>
        <w:pStyle w:val="Default"/>
        <w:ind w:firstLine="709"/>
        <w:jc w:val="both"/>
        <w:rPr>
          <w:sz w:val="28"/>
          <w:szCs w:val="28"/>
        </w:rPr>
      </w:pPr>
      <w:r>
        <w:rPr>
          <w:sz w:val="28"/>
          <w:szCs w:val="28"/>
        </w:rPr>
        <w:t xml:space="preserve"> замедлением потенциальных темпов роста экономики на фоне введения экономических санкций;</w:t>
      </w:r>
    </w:p>
    <w:p w:rsidR="00A95895" w:rsidRDefault="00A95895" w:rsidP="00487EB9">
      <w:pPr>
        <w:pStyle w:val="Default"/>
        <w:ind w:firstLine="709"/>
        <w:jc w:val="both"/>
        <w:rPr>
          <w:sz w:val="28"/>
          <w:szCs w:val="28"/>
        </w:rPr>
      </w:pPr>
      <w:r>
        <w:rPr>
          <w:sz w:val="28"/>
          <w:szCs w:val="28"/>
        </w:rPr>
        <w:t xml:space="preserve"> увеличением стоимости товаров работ и услуг сверх уровня, запланированного в бюджете;</w:t>
      </w:r>
    </w:p>
    <w:p w:rsidR="00A95895" w:rsidRDefault="00A95895" w:rsidP="00627F2E">
      <w:pPr>
        <w:pStyle w:val="Default"/>
        <w:ind w:firstLine="709"/>
        <w:jc w:val="both"/>
        <w:rPr>
          <w:sz w:val="28"/>
          <w:szCs w:val="28"/>
        </w:rPr>
      </w:pPr>
      <w:r w:rsidRPr="005D35D8">
        <w:rPr>
          <w:color w:val="auto"/>
          <w:sz w:val="28"/>
          <w:szCs w:val="28"/>
        </w:rPr>
        <w:t xml:space="preserve"> </w:t>
      </w:r>
      <w:r>
        <w:rPr>
          <w:sz w:val="28"/>
          <w:szCs w:val="28"/>
        </w:rPr>
        <w:t>В сложившейся экономической ситуации   при расходовании средств  бюджета  приоритетным направлением стало  своевременное и полное  обеспечение обязательств перед гражданами, соблюдение сроков выплаты заработной платы работникам, перечислений во внебюджетные фонды, полное и своевременное финансирование расходов по оплате потребленных коммунальных услуг, а также  своевременное исполнение заключенных муниципальных контрактов.</w:t>
      </w:r>
    </w:p>
    <w:p w:rsidR="00A95895" w:rsidRPr="00381F3F" w:rsidRDefault="00FB7DB0" w:rsidP="00487EB9">
      <w:pPr>
        <w:pStyle w:val="Default"/>
        <w:ind w:firstLine="709"/>
        <w:jc w:val="both"/>
        <w:rPr>
          <w:color w:val="auto"/>
          <w:sz w:val="28"/>
          <w:szCs w:val="28"/>
          <w:lang w:eastAsia="ru-RU"/>
        </w:rPr>
      </w:pPr>
      <w:r>
        <w:rPr>
          <w:color w:val="auto"/>
          <w:sz w:val="28"/>
          <w:szCs w:val="28"/>
        </w:rPr>
        <w:t>Исполнение бюджета 2022</w:t>
      </w:r>
      <w:r w:rsidR="00A95895" w:rsidRPr="00381F3F">
        <w:rPr>
          <w:color w:val="auto"/>
          <w:sz w:val="28"/>
          <w:szCs w:val="28"/>
        </w:rPr>
        <w:t xml:space="preserve"> года по расходам характеризуются следующими показателями: расходы произведены на сумму </w:t>
      </w:r>
      <w:r>
        <w:rPr>
          <w:color w:val="auto"/>
          <w:sz w:val="28"/>
          <w:szCs w:val="28"/>
        </w:rPr>
        <w:t>11577,9</w:t>
      </w:r>
      <w:r w:rsidR="00A910AC" w:rsidRPr="00381F3F">
        <w:rPr>
          <w:color w:val="auto"/>
          <w:sz w:val="28"/>
          <w:szCs w:val="28"/>
        </w:rPr>
        <w:t xml:space="preserve"> </w:t>
      </w:r>
      <w:r w:rsidR="00A95895" w:rsidRPr="00381F3F">
        <w:rPr>
          <w:color w:val="auto"/>
          <w:sz w:val="28"/>
          <w:szCs w:val="28"/>
        </w:rPr>
        <w:t xml:space="preserve">тысячи рублей, что составляет </w:t>
      </w:r>
      <w:r>
        <w:rPr>
          <w:color w:val="auto"/>
          <w:sz w:val="28"/>
          <w:szCs w:val="28"/>
        </w:rPr>
        <w:t>96,7</w:t>
      </w:r>
      <w:r w:rsidR="00A95895" w:rsidRPr="00381F3F">
        <w:rPr>
          <w:color w:val="auto"/>
          <w:sz w:val="28"/>
          <w:szCs w:val="28"/>
        </w:rPr>
        <w:t xml:space="preserve">% процентов от плановых назначений.  </w:t>
      </w:r>
    </w:p>
    <w:p w:rsidR="00A95895" w:rsidRDefault="00A95895" w:rsidP="00487EB9">
      <w:pPr>
        <w:ind w:firstLine="567"/>
        <w:jc w:val="both"/>
        <w:rPr>
          <w:sz w:val="28"/>
          <w:szCs w:val="28"/>
        </w:rPr>
      </w:pPr>
      <w:r w:rsidRPr="00381F3F">
        <w:rPr>
          <w:sz w:val="28"/>
          <w:szCs w:val="28"/>
        </w:rPr>
        <w:t>В</w:t>
      </w:r>
      <w:r w:rsidR="00A910AC" w:rsidRPr="00381F3F">
        <w:rPr>
          <w:sz w:val="28"/>
          <w:szCs w:val="28"/>
        </w:rPr>
        <w:t xml:space="preserve"> </w:t>
      </w:r>
      <w:r w:rsidRPr="00381F3F">
        <w:rPr>
          <w:sz w:val="28"/>
          <w:szCs w:val="28"/>
        </w:rPr>
        <w:t xml:space="preserve"> </w:t>
      </w:r>
      <w:r w:rsidRPr="00381F3F">
        <w:rPr>
          <w:sz w:val="28"/>
          <w:szCs w:val="28"/>
          <w:lang w:val="en-US"/>
        </w:rPr>
        <w:t>I</w:t>
      </w:r>
      <w:r w:rsidRPr="00381F3F">
        <w:rPr>
          <w:sz w:val="28"/>
          <w:szCs w:val="28"/>
        </w:rPr>
        <w:t xml:space="preserve"> полугодии 20</w:t>
      </w:r>
      <w:r w:rsidR="00FB7DB0">
        <w:rPr>
          <w:sz w:val="28"/>
          <w:szCs w:val="28"/>
        </w:rPr>
        <w:t>23</w:t>
      </w:r>
      <w:r w:rsidRPr="00381F3F">
        <w:rPr>
          <w:sz w:val="28"/>
          <w:szCs w:val="28"/>
        </w:rPr>
        <w:t xml:space="preserve"> года расходы  бюджета исполнены в сумме в сумме </w:t>
      </w:r>
      <w:r w:rsidR="00FB7DB0">
        <w:rPr>
          <w:sz w:val="28"/>
          <w:szCs w:val="28"/>
        </w:rPr>
        <w:t>5616,1</w:t>
      </w:r>
      <w:r w:rsidRPr="00381F3F">
        <w:rPr>
          <w:sz w:val="28"/>
          <w:szCs w:val="28"/>
        </w:rPr>
        <w:t xml:space="preserve">тыс. рублей, что составляет </w:t>
      </w:r>
      <w:r w:rsidR="00FB7DB0">
        <w:rPr>
          <w:sz w:val="28"/>
          <w:szCs w:val="28"/>
        </w:rPr>
        <w:t>38,2</w:t>
      </w:r>
      <w:r w:rsidR="00381F3F" w:rsidRPr="00381F3F">
        <w:rPr>
          <w:sz w:val="28"/>
          <w:szCs w:val="28"/>
        </w:rPr>
        <w:t xml:space="preserve"> </w:t>
      </w:r>
      <w:r w:rsidR="00A910AC" w:rsidRPr="00381F3F">
        <w:rPr>
          <w:sz w:val="28"/>
          <w:szCs w:val="28"/>
        </w:rPr>
        <w:t>%</w:t>
      </w:r>
      <w:r w:rsidRPr="00E851B3">
        <w:rPr>
          <w:sz w:val="28"/>
          <w:szCs w:val="28"/>
        </w:rPr>
        <w:t xml:space="preserve"> от плановых назначений.</w:t>
      </w:r>
      <w:r w:rsidRPr="00510B89">
        <w:rPr>
          <w:color w:val="FF6600"/>
          <w:sz w:val="28"/>
          <w:szCs w:val="28"/>
        </w:rPr>
        <w:t xml:space="preserve"> </w:t>
      </w:r>
    </w:p>
    <w:p w:rsidR="00A95895" w:rsidRDefault="00FB7DB0" w:rsidP="00487EB9">
      <w:pPr>
        <w:ind w:firstLine="567"/>
        <w:jc w:val="both"/>
        <w:rPr>
          <w:sz w:val="28"/>
          <w:szCs w:val="28"/>
          <w:highlight w:val="lightGray"/>
        </w:rPr>
      </w:pPr>
      <w:r>
        <w:rPr>
          <w:sz w:val="28"/>
          <w:szCs w:val="28"/>
        </w:rPr>
        <w:t>Бюджет 2022 и 2023</w:t>
      </w:r>
      <w:r w:rsidR="00A95895">
        <w:rPr>
          <w:sz w:val="28"/>
          <w:szCs w:val="28"/>
        </w:rPr>
        <w:t xml:space="preserve"> года сохранял свою социальную направленность. Большая часть расходов направлена на финансирование  сферы  культуры.  </w:t>
      </w:r>
    </w:p>
    <w:p w:rsidR="00A95895" w:rsidRDefault="00A95895" w:rsidP="00487EB9">
      <w:pPr>
        <w:pStyle w:val="Default"/>
        <w:ind w:firstLine="851"/>
        <w:jc w:val="both"/>
        <w:rPr>
          <w:sz w:val="28"/>
          <w:szCs w:val="28"/>
        </w:rPr>
      </w:pPr>
      <w:r>
        <w:rPr>
          <w:sz w:val="28"/>
          <w:szCs w:val="28"/>
        </w:rPr>
        <w:t>Бюджетная политика в 20</w:t>
      </w:r>
      <w:r w:rsidR="00FB7DB0">
        <w:rPr>
          <w:sz w:val="28"/>
          <w:szCs w:val="28"/>
        </w:rPr>
        <w:t>22</w:t>
      </w:r>
      <w:r>
        <w:rPr>
          <w:sz w:val="28"/>
          <w:szCs w:val="28"/>
        </w:rPr>
        <w:t>-20</w:t>
      </w:r>
      <w:r w:rsidR="00FB7DB0">
        <w:rPr>
          <w:sz w:val="28"/>
          <w:szCs w:val="28"/>
        </w:rPr>
        <w:t>23</w:t>
      </w:r>
      <w:r>
        <w:rPr>
          <w:sz w:val="28"/>
          <w:szCs w:val="28"/>
        </w:rPr>
        <w:t xml:space="preserve"> годах  также  была направлена на поддержку реального сектора экономики. Бюджетные средства направлялись на  жилищно-коммунальное хозяйство и дорожное хозяйство.</w:t>
      </w:r>
    </w:p>
    <w:p w:rsidR="00A95895" w:rsidRPr="00E8228E" w:rsidRDefault="00A95895" w:rsidP="00487EB9">
      <w:pPr>
        <w:pStyle w:val="Default"/>
        <w:ind w:firstLine="851"/>
        <w:jc w:val="both"/>
        <w:rPr>
          <w:color w:val="auto"/>
          <w:sz w:val="28"/>
          <w:szCs w:val="28"/>
        </w:rPr>
      </w:pPr>
      <w:r>
        <w:rPr>
          <w:sz w:val="28"/>
          <w:szCs w:val="28"/>
        </w:rPr>
        <w:t xml:space="preserve">Начиная с 2014 года, осуществлен переход на принцип планирования и исполнения бюджета на основе муниципальных программ. </w:t>
      </w:r>
      <w:r w:rsidRPr="004E6E2B">
        <w:rPr>
          <w:sz w:val="28"/>
          <w:szCs w:val="28"/>
        </w:rPr>
        <w:t xml:space="preserve">Доля </w:t>
      </w:r>
      <w:r w:rsidRPr="00E8228E">
        <w:rPr>
          <w:color w:val="auto"/>
          <w:sz w:val="28"/>
          <w:szCs w:val="28"/>
        </w:rPr>
        <w:t xml:space="preserve">программных расходов в бюджете </w:t>
      </w:r>
      <w:r w:rsidR="00FB7DB0">
        <w:rPr>
          <w:color w:val="auto"/>
          <w:sz w:val="28"/>
          <w:szCs w:val="28"/>
        </w:rPr>
        <w:t xml:space="preserve"> в 2021</w:t>
      </w:r>
      <w:r w:rsidR="00D47BBA" w:rsidRPr="00E8228E">
        <w:rPr>
          <w:color w:val="auto"/>
          <w:sz w:val="28"/>
          <w:szCs w:val="28"/>
        </w:rPr>
        <w:t xml:space="preserve"> году -</w:t>
      </w:r>
      <w:r w:rsidR="00E8228E" w:rsidRPr="00E8228E">
        <w:rPr>
          <w:color w:val="auto"/>
          <w:sz w:val="28"/>
          <w:szCs w:val="28"/>
        </w:rPr>
        <w:t>100%</w:t>
      </w:r>
      <w:r w:rsidR="00FB7DB0">
        <w:rPr>
          <w:color w:val="auto"/>
          <w:sz w:val="28"/>
          <w:szCs w:val="28"/>
        </w:rPr>
        <w:t>от всех расходов,  2022</w:t>
      </w:r>
      <w:r w:rsidR="00A910AC" w:rsidRPr="00E8228E">
        <w:rPr>
          <w:color w:val="auto"/>
          <w:sz w:val="28"/>
          <w:szCs w:val="28"/>
        </w:rPr>
        <w:t xml:space="preserve"> </w:t>
      </w:r>
      <w:r w:rsidR="004F117D" w:rsidRPr="00E8228E">
        <w:rPr>
          <w:color w:val="auto"/>
          <w:sz w:val="28"/>
          <w:szCs w:val="28"/>
        </w:rPr>
        <w:t>-2</w:t>
      </w:r>
      <w:r w:rsidR="00FB7DB0">
        <w:rPr>
          <w:color w:val="auto"/>
          <w:sz w:val="28"/>
          <w:szCs w:val="28"/>
        </w:rPr>
        <w:t>023</w:t>
      </w:r>
      <w:r w:rsidR="00A910AC" w:rsidRPr="00E8228E">
        <w:rPr>
          <w:color w:val="auto"/>
          <w:sz w:val="28"/>
          <w:szCs w:val="28"/>
        </w:rPr>
        <w:t>год</w:t>
      </w:r>
      <w:r w:rsidR="004F117D" w:rsidRPr="00E8228E">
        <w:rPr>
          <w:color w:val="auto"/>
          <w:sz w:val="28"/>
          <w:szCs w:val="28"/>
        </w:rPr>
        <w:t>ах-100</w:t>
      </w:r>
      <w:r w:rsidR="00A910AC" w:rsidRPr="00E8228E">
        <w:rPr>
          <w:color w:val="auto"/>
          <w:sz w:val="28"/>
          <w:szCs w:val="28"/>
        </w:rPr>
        <w:t>%.</w:t>
      </w:r>
    </w:p>
    <w:p w:rsidR="00A95895" w:rsidRDefault="00A95895" w:rsidP="00487EB9">
      <w:pPr>
        <w:ind w:firstLine="709"/>
        <w:jc w:val="both"/>
        <w:rPr>
          <w:sz w:val="28"/>
          <w:szCs w:val="28"/>
        </w:rPr>
      </w:pPr>
      <w:r w:rsidRPr="00E8228E">
        <w:rPr>
          <w:sz w:val="28"/>
          <w:szCs w:val="28"/>
        </w:rPr>
        <w:t>В 20</w:t>
      </w:r>
      <w:r w:rsidR="00FB7DB0">
        <w:rPr>
          <w:sz w:val="28"/>
          <w:szCs w:val="28"/>
        </w:rPr>
        <w:t>23</w:t>
      </w:r>
      <w:r w:rsidRPr="00E8228E">
        <w:rPr>
          <w:sz w:val="28"/>
          <w:szCs w:val="28"/>
        </w:rPr>
        <w:t xml:space="preserve"> году</w:t>
      </w:r>
      <w:r>
        <w:rPr>
          <w:sz w:val="28"/>
          <w:szCs w:val="28"/>
        </w:rPr>
        <w:t xml:space="preserve"> была проведена оценка эффективности реализаци</w:t>
      </w:r>
      <w:r w:rsidR="004F117D">
        <w:rPr>
          <w:sz w:val="28"/>
          <w:szCs w:val="28"/>
        </w:rPr>
        <w:t>и</w:t>
      </w:r>
      <w:r w:rsidR="00FB7DB0">
        <w:rPr>
          <w:sz w:val="28"/>
          <w:szCs w:val="28"/>
        </w:rPr>
        <w:t xml:space="preserve"> муниципальных программ  за 2022</w:t>
      </w:r>
      <w:r>
        <w:rPr>
          <w:sz w:val="28"/>
          <w:szCs w:val="28"/>
        </w:rPr>
        <w:t xml:space="preserve">год. По результатам проведенной оценки все  утвержденные программы можно считать эффективными.   </w:t>
      </w:r>
      <w:bookmarkStart w:id="1" w:name="sub_67"/>
    </w:p>
    <w:p w:rsidR="00A95895" w:rsidRDefault="00A95895" w:rsidP="00487EB9">
      <w:pPr>
        <w:ind w:firstLine="851"/>
        <w:jc w:val="both"/>
        <w:rPr>
          <w:sz w:val="28"/>
          <w:szCs w:val="28"/>
        </w:rPr>
      </w:pPr>
      <w:r>
        <w:rPr>
          <w:sz w:val="28"/>
          <w:szCs w:val="28"/>
        </w:rPr>
        <w:t xml:space="preserve">Одним из важных направлений бюджетной политики  также стало внедрение новых форм обеспечения открытости бюджетных данных. В целях предоставления  населению доступной информации о планировании и  исполнении  бюджета на сайте муниципального образования размещается информация о местном бюджете.  </w:t>
      </w:r>
    </w:p>
    <w:p w:rsidR="00A95895" w:rsidRDefault="00A95895" w:rsidP="00487EB9">
      <w:pPr>
        <w:ind w:firstLine="851"/>
        <w:jc w:val="both"/>
        <w:rPr>
          <w:sz w:val="28"/>
          <w:szCs w:val="28"/>
        </w:rPr>
      </w:pPr>
      <w:r>
        <w:rPr>
          <w:sz w:val="28"/>
          <w:szCs w:val="28"/>
        </w:rPr>
        <w:t>В ц</w:t>
      </w:r>
      <w:r w:rsidR="004F117D">
        <w:rPr>
          <w:sz w:val="28"/>
          <w:szCs w:val="28"/>
        </w:rPr>
        <w:t>елом бюджетная политика</w:t>
      </w:r>
      <w:r w:rsidR="00BE334A">
        <w:rPr>
          <w:sz w:val="28"/>
          <w:szCs w:val="28"/>
        </w:rPr>
        <w:t xml:space="preserve"> Кинделинского</w:t>
      </w:r>
      <w:r w:rsidR="00FB7DB0">
        <w:rPr>
          <w:sz w:val="28"/>
          <w:szCs w:val="28"/>
        </w:rPr>
        <w:t xml:space="preserve"> сельсовета в 2022</w:t>
      </w:r>
      <w:r>
        <w:rPr>
          <w:sz w:val="28"/>
          <w:szCs w:val="28"/>
        </w:rPr>
        <w:t xml:space="preserve"> году, первой половине 20</w:t>
      </w:r>
      <w:r w:rsidR="00FB7DB0">
        <w:rPr>
          <w:sz w:val="28"/>
          <w:szCs w:val="28"/>
        </w:rPr>
        <w:t>23</w:t>
      </w:r>
      <w:r>
        <w:rPr>
          <w:sz w:val="28"/>
          <w:szCs w:val="28"/>
        </w:rPr>
        <w:t xml:space="preserve"> года была  направлена на обеспечение исполнения действующих  и вновь принимаемых расходных обязательств. </w:t>
      </w:r>
    </w:p>
    <w:bookmarkEnd w:id="1"/>
    <w:p w:rsidR="00A95895" w:rsidRDefault="00A95895" w:rsidP="00487EB9">
      <w:pPr>
        <w:pStyle w:val="Default"/>
        <w:ind w:firstLine="851"/>
        <w:jc w:val="both"/>
        <w:rPr>
          <w:sz w:val="28"/>
          <w:szCs w:val="28"/>
        </w:rPr>
      </w:pPr>
    </w:p>
    <w:p w:rsidR="00A910AC" w:rsidRDefault="00A910AC" w:rsidP="00487EB9">
      <w:pPr>
        <w:ind w:firstLine="851"/>
        <w:jc w:val="center"/>
        <w:rPr>
          <w:b/>
          <w:bCs/>
          <w:sz w:val="28"/>
          <w:szCs w:val="28"/>
        </w:rPr>
      </w:pPr>
    </w:p>
    <w:p w:rsidR="00A95895" w:rsidRDefault="00A95895" w:rsidP="00487EB9">
      <w:pPr>
        <w:ind w:firstLine="851"/>
        <w:jc w:val="center"/>
        <w:rPr>
          <w:b/>
          <w:bCs/>
          <w:color w:val="000000"/>
          <w:sz w:val="28"/>
          <w:szCs w:val="28"/>
          <w:lang w:eastAsia="en-US"/>
        </w:rPr>
      </w:pPr>
      <w:r>
        <w:rPr>
          <w:b/>
          <w:bCs/>
          <w:sz w:val="28"/>
          <w:szCs w:val="28"/>
        </w:rPr>
        <w:t xml:space="preserve">Стратегические направления, </w:t>
      </w:r>
      <w:r>
        <w:rPr>
          <w:b/>
          <w:bCs/>
          <w:color w:val="000000"/>
          <w:sz w:val="28"/>
          <w:szCs w:val="28"/>
          <w:lang w:eastAsia="en-US"/>
        </w:rPr>
        <w:t>цели и задачи бюджетной политики</w:t>
      </w:r>
    </w:p>
    <w:p w:rsidR="00A95895" w:rsidRDefault="00A95895" w:rsidP="00487EB9">
      <w:pPr>
        <w:ind w:firstLine="851"/>
        <w:jc w:val="center"/>
        <w:rPr>
          <w:b/>
          <w:bCs/>
          <w:color w:val="000000"/>
          <w:sz w:val="28"/>
          <w:szCs w:val="28"/>
          <w:lang w:eastAsia="en-US"/>
        </w:rPr>
      </w:pPr>
      <w:r>
        <w:rPr>
          <w:b/>
          <w:bCs/>
          <w:color w:val="000000"/>
          <w:sz w:val="28"/>
          <w:szCs w:val="28"/>
          <w:lang w:eastAsia="en-US"/>
        </w:rPr>
        <w:t>на 20</w:t>
      </w:r>
      <w:r w:rsidR="00FB7DB0">
        <w:rPr>
          <w:b/>
          <w:bCs/>
          <w:color w:val="000000"/>
          <w:sz w:val="28"/>
          <w:szCs w:val="28"/>
          <w:lang w:eastAsia="en-US"/>
        </w:rPr>
        <w:t>24</w:t>
      </w:r>
      <w:r>
        <w:rPr>
          <w:b/>
          <w:bCs/>
          <w:color w:val="000000"/>
          <w:sz w:val="28"/>
          <w:szCs w:val="28"/>
          <w:lang w:eastAsia="en-US"/>
        </w:rPr>
        <w:t>–202</w:t>
      </w:r>
      <w:r w:rsidR="00FB7DB0">
        <w:rPr>
          <w:b/>
          <w:bCs/>
          <w:color w:val="000000"/>
          <w:sz w:val="28"/>
          <w:szCs w:val="28"/>
          <w:lang w:eastAsia="en-US"/>
        </w:rPr>
        <w:t>6</w:t>
      </w:r>
      <w:r>
        <w:rPr>
          <w:b/>
          <w:bCs/>
          <w:color w:val="000000"/>
          <w:sz w:val="28"/>
          <w:szCs w:val="28"/>
          <w:lang w:eastAsia="en-US"/>
        </w:rPr>
        <w:t xml:space="preserve"> годы</w:t>
      </w:r>
    </w:p>
    <w:p w:rsidR="00A95895" w:rsidRDefault="00A95895" w:rsidP="00487EB9">
      <w:pPr>
        <w:pStyle w:val="Default"/>
        <w:rPr>
          <w:b/>
          <w:bCs/>
          <w:sz w:val="28"/>
          <w:szCs w:val="28"/>
        </w:rPr>
      </w:pPr>
    </w:p>
    <w:p w:rsidR="00A95895" w:rsidRDefault="00A95895" w:rsidP="00487EB9">
      <w:pPr>
        <w:pStyle w:val="Default"/>
        <w:ind w:firstLine="851"/>
        <w:jc w:val="both"/>
        <w:rPr>
          <w:sz w:val="28"/>
          <w:szCs w:val="28"/>
        </w:rPr>
      </w:pPr>
      <w:r>
        <w:rPr>
          <w:sz w:val="28"/>
          <w:szCs w:val="28"/>
        </w:rPr>
        <w:t>В соответствии с требованиями статьи 172 Бюджетного кодекса Российской Федерации формирование  бюджета на 20</w:t>
      </w:r>
      <w:r w:rsidR="00D47BBA">
        <w:rPr>
          <w:sz w:val="28"/>
          <w:szCs w:val="28"/>
        </w:rPr>
        <w:t>2</w:t>
      </w:r>
      <w:r w:rsidR="00FB7DB0">
        <w:rPr>
          <w:sz w:val="28"/>
          <w:szCs w:val="28"/>
        </w:rPr>
        <w:t>4</w:t>
      </w:r>
      <w:r>
        <w:rPr>
          <w:sz w:val="28"/>
          <w:szCs w:val="28"/>
        </w:rPr>
        <w:t xml:space="preserve"> год и плановый период 202</w:t>
      </w:r>
      <w:r w:rsidR="00FB7DB0">
        <w:rPr>
          <w:sz w:val="28"/>
          <w:szCs w:val="28"/>
        </w:rPr>
        <w:t>5</w:t>
      </w:r>
      <w:r>
        <w:rPr>
          <w:sz w:val="28"/>
          <w:szCs w:val="28"/>
        </w:rPr>
        <w:t xml:space="preserve"> и 202</w:t>
      </w:r>
      <w:r w:rsidR="00FB7DB0">
        <w:rPr>
          <w:sz w:val="28"/>
          <w:szCs w:val="28"/>
        </w:rPr>
        <w:t>6</w:t>
      </w:r>
      <w:r w:rsidR="00A910AC">
        <w:rPr>
          <w:sz w:val="28"/>
          <w:szCs w:val="28"/>
        </w:rPr>
        <w:t xml:space="preserve"> </w:t>
      </w:r>
      <w:r>
        <w:rPr>
          <w:sz w:val="28"/>
          <w:szCs w:val="28"/>
        </w:rPr>
        <w:t xml:space="preserve">годов будет основываться на бюджетном прогнозе </w:t>
      </w:r>
      <w:r w:rsidR="00A31C54">
        <w:rPr>
          <w:color w:val="auto"/>
          <w:sz w:val="28"/>
          <w:szCs w:val="28"/>
        </w:rPr>
        <w:t>Кинделинс</w:t>
      </w:r>
      <w:r>
        <w:rPr>
          <w:color w:val="auto"/>
          <w:sz w:val="28"/>
          <w:szCs w:val="28"/>
        </w:rPr>
        <w:t>кого</w:t>
      </w:r>
      <w:r>
        <w:rPr>
          <w:sz w:val="28"/>
          <w:szCs w:val="28"/>
        </w:rPr>
        <w:t xml:space="preserve"> сельсовет</w:t>
      </w:r>
      <w:r w:rsidR="00FB7DB0">
        <w:rPr>
          <w:sz w:val="28"/>
          <w:szCs w:val="28"/>
        </w:rPr>
        <w:t>а на долгосрочный период до 2026</w:t>
      </w:r>
      <w:r>
        <w:rPr>
          <w:sz w:val="28"/>
          <w:szCs w:val="28"/>
        </w:rPr>
        <w:t xml:space="preserve"> года. </w:t>
      </w:r>
    </w:p>
    <w:p w:rsidR="00A95895" w:rsidRDefault="00A95895" w:rsidP="00487EB9">
      <w:pPr>
        <w:ind w:firstLine="709"/>
        <w:jc w:val="both"/>
        <w:rPr>
          <w:sz w:val="28"/>
          <w:szCs w:val="28"/>
        </w:rPr>
      </w:pPr>
      <w:r>
        <w:rPr>
          <w:sz w:val="28"/>
          <w:szCs w:val="28"/>
        </w:rPr>
        <w:t>В рамках существующих тенденций замедления темпов экономического роста формирование проекта бюджета на 20</w:t>
      </w:r>
      <w:r w:rsidR="00D47BBA">
        <w:rPr>
          <w:sz w:val="28"/>
          <w:szCs w:val="28"/>
        </w:rPr>
        <w:t>2</w:t>
      </w:r>
      <w:r w:rsidR="00FB7DB0">
        <w:rPr>
          <w:sz w:val="28"/>
          <w:szCs w:val="28"/>
        </w:rPr>
        <w:t>4</w:t>
      </w:r>
      <w:r>
        <w:rPr>
          <w:sz w:val="28"/>
          <w:szCs w:val="28"/>
        </w:rPr>
        <w:t xml:space="preserve"> год и на плановый период 202</w:t>
      </w:r>
      <w:r w:rsidR="00FB7DB0">
        <w:rPr>
          <w:sz w:val="28"/>
          <w:szCs w:val="28"/>
        </w:rPr>
        <w:t>5</w:t>
      </w:r>
      <w:r>
        <w:rPr>
          <w:sz w:val="28"/>
          <w:szCs w:val="28"/>
        </w:rPr>
        <w:t xml:space="preserve"> и 202</w:t>
      </w:r>
      <w:r w:rsidR="00FB7DB0">
        <w:rPr>
          <w:sz w:val="28"/>
          <w:szCs w:val="28"/>
        </w:rPr>
        <w:t>6</w:t>
      </w:r>
      <w:r>
        <w:rPr>
          <w:sz w:val="28"/>
          <w:szCs w:val="28"/>
        </w:rPr>
        <w:t xml:space="preserve"> годов будет осуществляться исходя из консервативных сценариев прогноза основных параметров бюджета.</w:t>
      </w:r>
    </w:p>
    <w:p w:rsidR="00A95895" w:rsidRDefault="00A95895" w:rsidP="00487EB9">
      <w:pPr>
        <w:ind w:firstLine="709"/>
        <w:jc w:val="both"/>
        <w:rPr>
          <w:sz w:val="28"/>
          <w:szCs w:val="28"/>
        </w:rPr>
      </w:pPr>
      <w:r>
        <w:rPr>
          <w:sz w:val="28"/>
          <w:szCs w:val="28"/>
        </w:rPr>
        <w:t>В проект бюджета в первоочередном порядке будут включаться расходы на финансирование действующих расходных обязательств,  расходы на финансирование принимаемых расходных обязательств будут включаться только при наличии источников  финансирования и  исходя из их приоритетности.</w:t>
      </w:r>
    </w:p>
    <w:p w:rsidR="00A95895" w:rsidRDefault="00A95895" w:rsidP="00487EB9">
      <w:pPr>
        <w:ind w:firstLine="709"/>
        <w:jc w:val="both"/>
        <w:rPr>
          <w:sz w:val="28"/>
          <w:szCs w:val="28"/>
        </w:rPr>
      </w:pPr>
      <w:r>
        <w:rPr>
          <w:sz w:val="28"/>
          <w:szCs w:val="28"/>
        </w:rPr>
        <w:t>Проект  бюджета будет снова формироваться на трехлетний период.</w:t>
      </w:r>
    </w:p>
    <w:p w:rsidR="00A95895" w:rsidRDefault="00A95895" w:rsidP="00487EB9">
      <w:pPr>
        <w:ind w:firstLine="709"/>
        <w:jc w:val="both"/>
        <w:rPr>
          <w:sz w:val="28"/>
          <w:szCs w:val="28"/>
        </w:rPr>
      </w:pPr>
      <w:r>
        <w:rPr>
          <w:sz w:val="28"/>
          <w:szCs w:val="28"/>
        </w:rPr>
        <w:t xml:space="preserve">Бюджетная политика  в прогнозируемой трехлетке будет направлена на: </w:t>
      </w:r>
    </w:p>
    <w:p w:rsidR="00A95895" w:rsidRDefault="00A95895" w:rsidP="00487EB9">
      <w:pPr>
        <w:ind w:firstLine="709"/>
        <w:jc w:val="both"/>
        <w:rPr>
          <w:sz w:val="28"/>
          <w:szCs w:val="28"/>
        </w:rPr>
      </w:pPr>
      <w:r>
        <w:rPr>
          <w:sz w:val="28"/>
          <w:szCs w:val="28"/>
        </w:rPr>
        <w:t xml:space="preserve">- определение приоритетов расходования бюджетных средств; </w:t>
      </w:r>
    </w:p>
    <w:p w:rsidR="00A95895" w:rsidRDefault="00A95895" w:rsidP="00487EB9">
      <w:pPr>
        <w:ind w:firstLine="709"/>
        <w:jc w:val="both"/>
        <w:rPr>
          <w:sz w:val="28"/>
          <w:szCs w:val="28"/>
        </w:rPr>
      </w:pPr>
      <w:r>
        <w:rPr>
          <w:sz w:val="28"/>
          <w:szCs w:val="28"/>
        </w:rPr>
        <w:t xml:space="preserve">- повышение качества, доступности и результативности муниципальных услуг; </w:t>
      </w:r>
    </w:p>
    <w:p w:rsidR="00A95895" w:rsidRDefault="00A95895" w:rsidP="00487EB9">
      <w:pPr>
        <w:ind w:firstLine="709"/>
        <w:jc w:val="both"/>
        <w:rPr>
          <w:sz w:val="28"/>
          <w:szCs w:val="28"/>
        </w:rPr>
      </w:pPr>
      <w:r>
        <w:rPr>
          <w:sz w:val="28"/>
          <w:szCs w:val="28"/>
        </w:rPr>
        <w:t>- достижение показателей муниципальных заданий на оказание услуг (выполнение работ), установленных в муниципальных программах;</w:t>
      </w:r>
    </w:p>
    <w:p w:rsidR="00A95895" w:rsidRDefault="00A95895" w:rsidP="00487EB9">
      <w:pPr>
        <w:ind w:firstLine="709"/>
        <w:jc w:val="both"/>
        <w:rPr>
          <w:sz w:val="28"/>
          <w:szCs w:val="28"/>
        </w:rPr>
      </w:pPr>
      <w:r>
        <w:rPr>
          <w:sz w:val="28"/>
          <w:szCs w:val="28"/>
        </w:rPr>
        <w:t>- совершенствование расчета норматива затрат на оказание услуг и выполнение работ;</w:t>
      </w:r>
    </w:p>
    <w:p w:rsidR="00A95895" w:rsidRDefault="00A95895" w:rsidP="00487EB9">
      <w:pPr>
        <w:ind w:firstLine="709"/>
        <w:jc w:val="both"/>
        <w:rPr>
          <w:sz w:val="28"/>
          <w:szCs w:val="28"/>
        </w:rPr>
      </w:pPr>
      <w:r>
        <w:rPr>
          <w:sz w:val="28"/>
          <w:szCs w:val="28"/>
        </w:rPr>
        <w:t>- сокращение неэффективных расходов;</w:t>
      </w:r>
    </w:p>
    <w:p w:rsidR="00A95895" w:rsidRDefault="00A95895" w:rsidP="00487EB9">
      <w:pPr>
        <w:ind w:firstLine="709"/>
        <w:jc w:val="both"/>
        <w:rPr>
          <w:sz w:val="28"/>
          <w:szCs w:val="28"/>
        </w:rPr>
      </w:pPr>
      <w:r>
        <w:rPr>
          <w:sz w:val="28"/>
          <w:szCs w:val="28"/>
        </w:rPr>
        <w:t>- применение ведомственных перечней муниципальных услуг и работ, сформированных в соответствии с базовыми перечнями услуг, утвержденными соответствующими федеральными органами исполнительной власти, для формирования муниципального задания.</w:t>
      </w:r>
    </w:p>
    <w:p w:rsidR="00A95895" w:rsidRDefault="00A95895" w:rsidP="00487EB9">
      <w:pPr>
        <w:ind w:firstLine="709"/>
        <w:jc w:val="both"/>
        <w:rPr>
          <w:sz w:val="28"/>
          <w:szCs w:val="28"/>
        </w:rPr>
      </w:pPr>
      <w:r>
        <w:rPr>
          <w:sz w:val="28"/>
          <w:szCs w:val="28"/>
        </w:rPr>
        <w:t>Формирование бюджетных ассигнований на культуру будет осуществляться с учетом необходимости выполнения приоритетных мероприятий, обеспечивающих решение задач, поставленных в майских Указах Президента Российской Федерации.</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В </w:t>
      </w:r>
      <w:r>
        <w:rPr>
          <w:sz w:val="28"/>
          <w:szCs w:val="28"/>
          <w:shd w:val="clear" w:color="auto" w:fill="FFFFFF"/>
        </w:rPr>
        <w:t xml:space="preserve">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населения, создание условий для улучшения доступа населения </w:t>
      </w:r>
      <w:r>
        <w:rPr>
          <w:rStyle w:val="apple-converted-space"/>
          <w:sz w:val="28"/>
          <w:szCs w:val="28"/>
          <w:shd w:val="clear" w:color="auto" w:fill="FFFFFF"/>
        </w:rPr>
        <w:t xml:space="preserve">к культурным ценностям путем информатизации  данной отрасли. </w:t>
      </w:r>
    </w:p>
    <w:p w:rsidR="00A95895" w:rsidRDefault="00A95895" w:rsidP="00487EB9">
      <w:pPr>
        <w:ind w:firstLine="709"/>
        <w:jc w:val="both"/>
        <w:rPr>
          <w:sz w:val="28"/>
          <w:szCs w:val="28"/>
        </w:rPr>
      </w:pPr>
      <w:r>
        <w:rPr>
          <w:sz w:val="28"/>
          <w:szCs w:val="28"/>
        </w:rPr>
        <w:t xml:space="preserve">В целях создания условий для обеспечения устойчивого роста экономики будет оказываться содействие развитию малого и среднего предпринимательства. </w:t>
      </w:r>
    </w:p>
    <w:p w:rsidR="00A95895" w:rsidRDefault="00A95895" w:rsidP="00487EB9">
      <w:pPr>
        <w:ind w:firstLine="709"/>
        <w:jc w:val="both"/>
        <w:rPr>
          <w:sz w:val="28"/>
          <w:szCs w:val="28"/>
        </w:rPr>
      </w:pPr>
      <w:r>
        <w:rPr>
          <w:sz w:val="28"/>
          <w:szCs w:val="28"/>
        </w:rPr>
        <w:lastRenderedPageBreak/>
        <w:t>При планировании расходов бюджета на реализа</w:t>
      </w:r>
      <w:r w:rsidR="00B41C3F">
        <w:rPr>
          <w:sz w:val="28"/>
          <w:szCs w:val="28"/>
        </w:rPr>
        <w:t>цию муниципальной</w:t>
      </w:r>
      <w:r w:rsidR="00D47BBA">
        <w:rPr>
          <w:sz w:val="28"/>
          <w:szCs w:val="28"/>
        </w:rPr>
        <w:t xml:space="preserve"> программ</w:t>
      </w:r>
      <w:r w:rsidR="00B41C3F">
        <w:rPr>
          <w:sz w:val="28"/>
          <w:szCs w:val="28"/>
        </w:rPr>
        <w:t>ы</w:t>
      </w:r>
      <w:r w:rsidR="00D47BBA">
        <w:rPr>
          <w:sz w:val="28"/>
          <w:szCs w:val="28"/>
        </w:rPr>
        <w:t xml:space="preserve"> в 202</w:t>
      </w:r>
      <w:r w:rsidR="00B41C3F">
        <w:rPr>
          <w:sz w:val="28"/>
          <w:szCs w:val="28"/>
        </w:rPr>
        <w:t>4</w:t>
      </w:r>
      <w:r>
        <w:rPr>
          <w:sz w:val="28"/>
          <w:szCs w:val="28"/>
        </w:rPr>
        <w:t>–202</w:t>
      </w:r>
      <w:r w:rsidR="00B41C3F">
        <w:rPr>
          <w:sz w:val="28"/>
          <w:szCs w:val="28"/>
        </w:rPr>
        <w:t>6</w:t>
      </w:r>
      <w:r>
        <w:rPr>
          <w:sz w:val="28"/>
          <w:szCs w:val="28"/>
        </w:rPr>
        <w:t xml:space="preserve"> годах необходимо обеспечить:</w:t>
      </w:r>
    </w:p>
    <w:p w:rsidR="00A95895" w:rsidRDefault="00A95895" w:rsidP="00487EB9">
      <w:pPr>
        <w:ind w:firstLine="709"/>
        <w:jc w:val="both"/>
        <w:rPr>
          <w:sz w:val="28"/>
          <w:szCs w:val="28"/>
        </w:rPr>
      </w:pPr>
      <w:r>
        <w:rPr>
          <w:sz w:val="28"/>
          <w:szCs w:val="28"/>
        </w:rPr>
        <w:t>- планирование бюджетных ассигнов</w:t>
      </w:r>
      <w:r w:rsidR="00B41C3F">
        <w:rPr>
          <w:sz w:val="28"/>
          <w:szCs w:val="28"/>
        </w:rPr>
        <w:t>аний на реализацию муниципальной</w:t>
      </w:r>
      <w:r>
        <w:rPr>
          <w:sz w:val="28"/>
          <w:szCs w:val="28"/>
        </w:rPr>
        <w:t xml:space="preserve"> программ</w:t>
      </w:r>
      <w:r w:rsidR="00B41C3F">
        <w:rPr>
          <w:sz w:val="28"/>
          <w:szCs w:val="28"/>
        </w:rPr>
        <w:t>ы</w:t>
      </w:r>
      <w:r>
        <w:rPr>
          <w:sz w:val="28"/>
          <w:szCs w:val="28"/>
        </w:rPr>
        <w:t xml:space="preserve">  исходя из ожидаемых результатов их реализации;</w:t>
      </w:r>
    </w:p>
    <w:p w:rsidR="00A95895" w:rsidRDefault="00A95895" w:rsidP="00487EB9">
      <w:pPr>
        <w:ind w:firstLine="709"/>
        <w:jc w:val="both"/>
        <w:rPr>
          <w:sz w:val="28"/>
          <w:szCs w:val="28"/>
        </w:rPr>
      </w:pPr>
      <w:r>
        <w:rPr>
          <w:sz w:val="28"/>
          <w:szCs w:val="28"/>
        </w:rPr>
        <w:t>- приведение показателей муниципальных заданий на оказание услуг (выполнение работ) в соответствие с показателями</w:t>
      </w:r>
      <w:r w:rsidR="00B41C3F">
        <w:rPr>
          <w:sz w:val="28"/>
          <w:szCs w:val="28"/>
        </w:rPr>
        <w:t>, установленными в муниципальной программе</w:t>
      </w:r>
      <w:r>
        <w:rPr>
          <w:sz w:val="28"/>
          <w:szCs w:val="28"/>
        </w:rPr>
        <w:t>;</w:t>
      </w:r>
    </w:p>
    <w:p w:rsidR="00A95895" w:rsidRDefault="00A95895" w:rsidP="00487EB9">
      <w:pPr>
        <w:ind w:firstLine="709"/>
        <w:jc w:val="both"/>
        <w:rPr>
          <w:sz w:val="28"/>
          <w:szCs w:val="28"/>
        </w:rPr>
      </w:pPr>
      <w:r>
        <w:rPr>
          <w:sz w:val="28"/>
          <w:szCs w:val="28"/>
        </w:rPr>
        <w:t>-приоритетность реал</w:t>
      </w:r>
      <w:r w:rsidR="00B41C3F">
        <w:rPr>
          <w:sz w:val="28"/>
          <w:szCs w:val="28"/>
        </w:rPr>
        <w:t>изации мероприятий муниципальной</w:t>
      </w:r>
      <w:r>
        <w:rPr>
          <w:sz w:val="28"/>
          <w:szCs w:val="28"/>
        </w:rPr>
        <w:t xml:space="preserve"> программ</w:t>
      </w:r>
      <w:r w:rsidR="00B41C3F">
        <w:rPr>
          <w:sz w:val="28"/>
          <w:szCs w:val="28"/>
        </w:rPr>
        <w:t>ы</w:t>
      </w:r>
      <w:r>
        <w:rPr>
          <w:sz w:val="28"/>
          <w:szCs w:val="28"/>
        </w:rPr>
        <w:t xml:space="preserve"> в условиях ограниченности бюджетных расходов с достижением максимально возможного достижимого результата реализации программных мероприятий.</w:t>
      </w:r>
    </w:p>
    <w:p w:rsidR="00A95895" w:rsidRDefault="00A95895" w:rsidP="00487EB9">
      <w:pPr>
        <w:ind w:firstLine="709"/>
        <w:jc w:val="both"/>
        <w:rPr>
          <w:sz w:val="28"/>
          <w:szCs w:val="28"/>
        </w:rPr>
      </w:pPr>
      <w:r>
        <w:rPr>
          <w:sz w:val="28"/>
          <w:szCs w:val="28"/>
        </w:rPr>
        <w:t>При формировании  бюджета будут учтены:</w:t>
      </w:r>
    </w:p>
    <w:p w:rsidR="00A95895" w:rsidRDefault="00A95895" w:rsidP="00487EB9">
      <w:pPr>
        <w:ind w:firstLine="709"/>
        <w:jc w:val="both"/>
        <w:rPr>
          <w:sz w:val="28"/>
          <w:szCs w:val="28"/>
        </w:rPr>
      </w:pPr>
      <w:r>
        <w:rPr>
          <w:sz w:val="28"/>
          <w:szCs w:val="28"/>
        </w:rPr>
        <w:t xml:space="preserve"> изменения законодательства в части перераспределения полномочий  между сельскими поселениями и районом; </w:t>
      </w:r>
    </w:p>
    <w:p w:rsidR="00A95895" w:rsidRDefault="00A95895" w:rsidP="00487EB9">
      <w:pPr>
        <w:pStyle w:val="ConsPlusNormal"/>
        <w:ind w:firstLine="709"/>
        <w:jc w:val="both"/>
        <w:rPr>
          <w:sz w:val="28"/>
          <w:szCs w:val="28"/>
        </w:rPr>
      </w:pPr>
      <w:r>
        <w:rPr>
          <w:rFonts w:ascii="Times New Roman" w:hAnsi="Times New Roman" w:cs="Times New Roman"/>
          <w:sz w:val="28"/>
          <w:szCs w:val="28"/>
        </w:rPr>
        <w:t>будет повышен контроль за соблюдением условий соглашений о предоставлении межбюджетных трансфертов</w:t>
      </w:r>
      <w:r>
        <w:rPr>
          <w:sz w:val="28"/>
          <w:szCs w:val="28"/>
        </w:rPr>
        <w:t>;</w:t>
      </w:r>
    </w:p>
    <w:p w:rsidR="00A95895" w:rsidRDefault="00A95895" w:rsidP="00487EB9">
      <w:pPr>
        <w:pStyle w:val="Default"/>
        <w:ind w:firstLine="709"/>
        <w:jc w:val="both"/>
        <w:rPr>
          <w:sz w:val="28"/>
          <w:szCs w:val="28"/>
        </w:rPr>
      </w:pPr>
      <w:r>
        <w:rPr>
          <w:sz w:val="28"/>
          <w:szCs w:val="28"/>
        </w:rPr>
        <w:t xml:space="preserve">В сложившихся экономических условиях и в условиях ограниченности бюджетных расходов выходит на первый план задача повышения эффективности бюджетных расходов, для  чего необходимо: </w:t>
      </w:r>
    </w:p>
    <w:p w:rsidR="00A95895" w:rsidRDefault="00A95895" w:rsidP="00487EB9">
      <w:pPr>
        <w:ind w:firstLine="709"/>
        <w:jc w:val="both"/>
        <w:rPr>
          <w:sz w:val="28"/>
          <w:szCs w:val="28"/>
        </w:rPr>
      </w:pPr>
      <w:r>
        <w:rPr>
          <w:sz w:val="28"/>
          <w:szCs w:val="28"/>
        </w:rPr>
        <w:t>активно использовать оценку эффективности бюджетных расходов начиная с этапа планирования расходов;</w:t>
      </w:r>
    </w:p>
    <w:p w:rsidR="00A95895" w:rsidRDefault="00A95895" w:rsidP="00487EB9">
      <w:pPr>
        <w:ind w:firstLine="709"/>
        <w:jc w:val="both"/>
        <w:rPr>
          <w:sz w:val="28"/>
          <w:szCs w:val="28"/>
          <w:shd w:val="clear" w:color="auto" w:fill="FFFFFF"/>
        </w:rPr>
      </w:pPr>
      <w:r>
        <w:rPr>
          <w:rStyle w:val="apple-converted-space"/>
          <w:sz w:val="28"/>
          <w:szCs w:val="28"/>
          <w:shd w:val="clear" w:color="auto" w:fill="FFFFFF"/>
        </w:rPr>
        <w:t>рассмотреть вопрос об организации мониторинга бюджетной сети.</w:t>
      </w:r>
    </w:p>
    <w:p w:rsidR="00A95895" w:rsidRDefault="00A95895" w:rsidP="00487EB9">
      <w:pPr>
        <w:pStyle w:val="Default"/>
        <w:ind w:firstLine="709"/>
        <w:jc w:val="both"/>
        <w:rPr>
          <w:sz w:val="28"/>
          <w:szCs w:val="28"/>
        </w:rPr>
      </w:pPr>
      <w:r>
        <w:rPr>
          <w:sz w:val="28"/>
          <w:szCs w:val="28"/>
        </w:rPr>
        <w:t>Одной из важных задач повышения эффективности бюджетных расходов является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A95895" w:rsidRDefault="00A95895" w:rsidP="00487EB9">
      <w:pPr>
        <w:pStyle w:val="Default"/>
        <w:ind w:firstLine="709"/>
        <w:jc w:val="both"/>
        <w:rPr>
          <w:sz w:val="28"/>
          <w:szCs w:val="28"/>
        </w:rPr>
      </w:pPr>
      <w:r>
        <w:rPr>
          <w:sz w:val="28"/>
          <w:szCs w:val="28"/>
        </w:rPr>
        <w:t xml:space="preserve">В целях обеспечения открытости  информации о муниципальных финансах, повышения доступности и понятности информации о бюджете будет продолжена работа, обновление и расширение сведений на сайте администрации </w:t>
      </w:r>
      <w:r w:rsidRPr="003F3733">
        <w:rPr>
          <w:sz w:val="28"/>
          <w:szCs w:val="28"/>
        </w:rPr>
        <w:t>Ташлинского района.</w:t>
      </w:r>
    </w:p>
    <w:p w:rsidR="00A95895" w:rsidRDefault="00A95895" w:rsidP="00487EB9">
      <w:pPr>
        <w:jc w:val="both"/>
        <w:rPr>
          <w:sz w:val="28"/>
          <w:szCs w:val="28"/>
        </w:rPr>
      </w:pPr>
      <w:r>
        <w:rPr>
          <w:sz w:val="28"/>
          <w:szCs w:val="28"/>
        </w:rPr>
        <w:t xml:space="preserve">         Управление исполнением бюджета в первую очередь будет ориентировано на повышение эффективности использования бюджетных средств, повышение качества управления средствами  бюджета и строгое соблюдение бюджетной дисциплины, включая:</w:t>
      </w:r>
    </w:p>
    <w:p w:rsidR="00A95895" w:rsidRDefault="00A95895" w:rsidP="00487EB9">
      <w:pPr>
        <w:ind w:firstLine="851"/>
        <w:jc w:val="both"/>
        <w:rPr>
          <w:sz w:val="28"/>
          <w:szCs w:val="28"/>
        </w:rPr>
      </w:pPr>
      <w:r>
        <w:rPr>
          <w:sz w:val="28"/>
          <w:szCs w:val="28"/>
        </w:rPr>
        <w:t>исполнение  бюджета на основе кассового плана;</w:t>
      </w:r>
    </w:p>
    <w:p w:rsidR="00A95895" w:rsidRDefault="00A95895" w:rsidP="00487EB9">
      <w:pPr>
        <w:ind w:firstLine="851"/>
        <w:jc w:val="both"/>
        <w:rPr>
          <w:sz w:val="28"/>
          <w:szCs w:val="28"/>
        </w:rPr>
      </w:pPr>
      <w:r>
        <w:rPr>
          <w:sz w:val="28"/>
          <w:szCs w:val="28"/>
        </w:rPr>
        <w:t>планирование кассовых разрывов и резервов их покрытия;</w:t>
      </w:r>
    </w:p>
    <w:p w:rsidR="00A95895" w:rsidRDefault="00A95895" w:rsidP="00487EB9">
      <w:pPr>
        <w:ind w:firstLine="851"/>
        <w:jc w:val="both"/>
        <w:rPr>
          <w:sz w:val="28"/>
          <w:szCs w:val="28"/>
        </w:rPr>
      </w:pPr>
      <w:r>
        <w:rPr>
          <w:sz w:val="28"/>
          <w:szCs w:val="28"/>
        </w:rPr>
        <w:t>совершенствование управления ликвидностью бюджета в целях эффективного использования бюджетных средств;</w:t>
      </w:r>
    </w:p>
    <w:p w:rsidR="00A95895" w:rsidRDefault="00A95895" w:rsidP="00487EB9">
      <w:pPr>
        <w:ind w:firstLine="851"/>
        <w:jc w:val="both"/>
        <w:rPr>
          <w:sz w:val="28"/>
          <w:szCs w:val="28"/>
        </w:rPr>
      </w:pPr>
      <w:r>
        <w:rPr>
          <w:sz w:val="28"/>
          <w:szCs w:val="28"/>
        </w:rPr>
        <w:t>совершенствование процедуры кассового исполнения бюджета, осуществляемого через лицевые счета, открытые в финансовом отделе администрации Ташлинского района и управлении федерального казначейства;</w:t>
      </w:r>
    </w:p>
    <w:p w:rsidR="00A95895" w:rsidRDefault="00A95895" w:rsidP="00487EB9">
      <w:pPr>
        <w:ind w:firstLine="851"/>
        <w:jc w:val="both"/>
        <w:rPr>
          <w:sz w:val="28"/>
          <w:szCs w:val="28"/>
        </w:rPr>
      </w:pPr>
      <w:r>
        <w:rPr>
          <w:sz w:val="28"/>
          <w:szCs w:val="28"/>
        </w:rPr>
        <w:t xml:space="preserve">совершенствование методов и усиление предварительного контроля в части санкционирования операций по расходованию  бюджетных средств в </w:t>
      </w:r>
      <w:r>
        <w:rPr>
          <w:sz w:val="28"/>
          <w:szCs w:val="28"/>
        </w:rPr>
        <w:lastRenderedPageBreak/>
        <w:t>целях предупреждения и пресечения бюджетных нарушений в процессе исполнения  бюджета;</w:t>
      </w:r>
    </w:p>
    <w:p w:rsidR="00A95895" w:rsidRDefault="00A95895" w:rsidP="00487EB9">
      <w:pPr>
        <w:ind w:firstLine="851"/>
        <w:jc w:val="both"/>
        <w:rPr>
          <w:sz w:val="28"/>
          <w:szCs w:val="28"/>
        </w:rPr>
      </w:pPr>
      <w:r>
        <w:rPr>
          <w:sz w:val="28"/>
          <w:szCs w:val="28"/>
        </w:rPr>
        <w:t>осуществление контроля за соответствием планов закупок и планов-графиков закупок объемам финансового обеспечения, предусмотренным в расходах  бюджета для их осуществления;</w:t>
      </w:r>
    </w:p>
    <w:p w:rsidR="00A95895" w:rsidRDefault="00A95895" w:rsidP="00487EB9">
      <w:pPr>
        <w:ind w:firstLine="851"/>
        <w:jc w:val="both"/>
        <w:rPr>
          <w:sz w:val="28"/>
          <w:szCs w:val="28"/>
        </w:rPr>
      </w:pPr>
      <w:r>
        <w:rPr>
          <w:sz w:val="28"/>
          <w:szCs w:val="28"/>
        </w:rPr>
        <w:t>совершенствование системы учета и отчетности.</w:t>
      </w:r>
    </w:p>
    <w:p w:rsidR="00A95895" w:rsidRDefault="00A95895" w:rsidP="00487EB9">
      <w:pPr>
        <w:ind w:firstLine="851"/>
        <w:jc w:val="both"/>
        <w:rPr>
          <w:color w:val="000000"/>
          <w:sz w:val="28"/>
          <w:szCs w:val="28"/>
          <w:lang w:eastAsia="en-US"/>
        </w:rPr>
      </w:pPr>
      <w:r>
        <w:rPr>
          <w:color w:val="000000"/>
          <w:sz w:val="28"/>
          <w:szCs w:val="28"/>
          <w:lang w:eastAsia="en-US"/>
        </w:rPr>
        <w:t>В условиях экономии бюджетных средств одним из важных направлений бюджетной политики является ограничение дефицита бюджета.</w:t>
      </w:r>
    </w:p>
    <w:p w:rsidR="00A95895" w:rsidRDefault="00A95895" w:rsidP="00487EB9">
      <w:pPr>
        <w:ind w:firstLine="851"/>
        <w:jc w:val="both"/>
        <w:rPr>
          <w:color w:val="000000"/>
          <w:sz w:val="28"/>
          <w:szCs w:val="28"/>
          <w:lang w:eastAsia="en-US"/>
        </w:rPr>
      </w:pPr>
      <w:r>
        <w:rPr>
          <w:color w:val="000000"/>
          <w:sz w:val="28"/>
          <w:szCs w:val="28"/>
          <w:lang w:eastAsia="en-US"/>
        </w:rPr>
        <w:t xml:space="preserve">Превышение расходов над доходами  бюджета возможно лишь при наличии нераспределенных остатков средств на счете  бюджета на начало очередного финансового года.  </w:t>
      </w:r>
    </w:p>
    <w:p w:rsidR="00A95895" w:rsidRDefault="00A95895" w:rsidP="00487EB9">
      <w:pPr>
        <w:ind w:firstLine="709"/>
        <w:jc w:val="both"/>
        <w:rPr>
          <w:sz w:val="28"/>
          <w:szCs w:val="28"/>
        </w:rPr>
      </w:pPr>
    </w:p>
    <w:p w:rsidR="00A95895" w:rsidRDefault="00A95895" w:rsidP="00487EB9">
      <w:pPr>
        <w:jc w:val="both"/>
        <w:rPr>
          <w:sz w:val="28"/>
          <w:szCs w:val="28"/>
        </w:rPr>
      </w:pP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r>
        <w:rPr>
          <w:sz w:val="28"/>
          <w:szCs w:val="28"/>
        </w:rPr>
        <w:t xml:space="preserve">                                      </w:t>
      </w:r>
    </w:p>
    <w:p w:rsidR="00A95895" w:rsidRDefault="00A95895" w:rsidP="00487EB9">
      <w:pPr>
        <w:jc w:val="center"/>
        <w:rPr>
          <w:sz w:val="28"/>
          <w:szCs w:val="28"/>
        </w:rPr>
      </w:pPr>
    </w:p>
    <w:p w:rsidR="00A95895" w:rsidRPr="00AD62DB" w:rsidRDefault="00A95895" w:rsidP="00232F01">
      <w:pPr>
        <w:spacing w:line="228" w:lineRule="auto"/>
        <w:jc w:val="center"/>
        <w:rPr>
          <w:b/>
          <w:bCs/>
          <w:sz w:val="28"/>
          <w:szCs w:val="28"/>
        </w:rPr>
      </w:pPr>
    </w:p>
    <w:p w:rsidR="00A95895" w:rsidRDefault="00A95895" w:rsidP="00A0162D">
      <w:pPr>
        <w:jc w:val="center"/>
        <w:rPr>
          <w:b/>
          <w:bCs/>
          <w:sz w:val="28"/>
          <w:szCs w:val="28"/>
        </w:rPr>
      </w:pPr>
      <w:r>
        <w:rPr>
          <w:b/>
          <w:bCs/>
          <w:sz w:val="28"/>
          <w:szCs w:val="28"/>
        </w:rPr>
        <w:t xml:space="preserve"> </w:t>
      </w:r>
    </w:p>
    <w:p w:rsidR="00A95895" w:rsidRDefault="00A95895" w:rsidP="001C5FF6">
      <w:pPr>
        <w:tabs>
          <w:tab w:val="left" w:pos="4800"/>
          <w:tab w:val="center" w:pos="5074"/>
        </w:tabs>
        <w:rPr>
          <w:b/>
          <w:bCs/>
          <w:sz w:val="28"/>
          <w:szCs w:val="28"/>
        </w:rPr>
      </w:pPr>
    </w:p>
    <w:sectPr w:rsidR="00A95895" w:rsidSect="00A562A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963" w:rsidRDefault="00571963">
      <w:r>
        <w:separator/>
      </w:r>
    </w:p>
  </w:endnote>
  <w:endnote w:type="continuationSeparator" w:id="1">
    <w:p w:rsidR="00571963" w:rsidRDefault="00571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90" w:rsidRDefault="00EC0685">
    <w:pPr>
      <w:pStyle w:val="ac"/>
      <w:jc w:val="center"/>
    </w:pPr>
    <w:fldSimple w:instr=" PAGE   \* MERGEFORMAT ">
      <w:r w:rsidR="00F00011">
        <w:rPr>
          <w:noProof/>
        </w:rPr>
        <w:t>2</w:t>
      </w:r>
    </w:fldSimple>
  </w:p>
  <w:p w:rsidR="001F15BD" w:rsidRDefault="001F15B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963" w:rsidRDefault="00571963">
      <w:r>
        <w:separator/>
      </w:r>
    </w:p>
  </w:footnote>
  <w:footnote w:type="continuationSeparator" w:id="1">
    <w:p w:rsidR="00571963" w:rsidRDefault="00571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95" w:rsidRDefault="00A9589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BD" w:rsidRDefault="001F15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45F"/>
    <w:multiLevelType w:val="singleLevel"/>
    <w:tmpl w:val="0419000F"/>
    <w:lvl w:ilvl="0">
      <w:start w:val="1"/>
      <w:numFmt w:val="decimal"/>
      <w:lvlText w:val="%1."/>
      <w:lvlJc w:val="left"/>
      <w:pPr>
        <w:tabs>
          <w:tab w:val="num" w:pos="360"/>
        </w:tabs>
        <w:ind w:left="360" w:hanging="360"/>
      </w:pPr>
    </w:lvl>
  </w:abstractNum>
  <w:abstractNum w:abstractNumId="1">
    <w:nsid w:val="22F01CF9"/>
    <w:multiLevelType w:val="hybridMultilevel"/>
    <w:tmpl w:val="DE4A4A70"/>
    <w:lvl w:ilvl="0" w:tplc="3BCC7A0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A8733A7"/>
    <w:multiLevelType w:val="hybridMultilevel"/>
    <w:tmpl w:val="9014F032"/>
    <w:lvl w:ilvl="0" w:tplc="E37C8E4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E4F4698"/>
    <w:multiLevelType w:val="hybridMultilevel"/>
    <w:tmpl w:val="DEDE9D7A"/>
    <w:lvl w:ilvl="0" w:tplc="7F7C55C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66D958B2"/>
    <w:multiLevelType w:val="hybridMultilevel"/>
    <w:tmpl w:val="2B62BF10"/>
    <w:lvl w:ilvl="0" w:tplc="7882AC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7F4C6CA7"/>
    <w:multiLevelType w:val="hybridMultilevel"/>
    <w:tmpl w:val="1E0ABE74"/>
    <w:lvl w:ilvl="0" w:tplc="DE0061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00"/>
  <w:displayHorizontalDrawingGridEvery w:val="2"/>
  <w:characterSpacingControl w:val="doNotCompress"/>
  <w:doNotValidateAgainstSchema/>
  <w:doNotDemarcateInvalidXml/>
  <w:hdrShapeDefaults>
    <o:shapedefaults v:ext="edit" spidmax="54274"/>
  </w:hdrShapeDefaults>
  <w:footnotePr>
    <w:footnote w:id="0"/>
    <w:footnote w:id="1"/>
  </w:footnotePr>
  <w:endnotePr>
    <w:endnote w:id="0"/>
    <w:endnote w:id="1"/>
  </w:endnotePr>
  <w:compat/>
  <w:rsids>
    <w:rsidRoot w:val="00BB693A"/>
    <w:rsid w:val="000149AD"/>
    <w:rsid w:val="00032BBA"/>
    <w:rsid w:val="0004185C"/>
    <w:rsid w:val="00043FCC"/>
    <w:rsid w:val="0004451C"/>
    <w:rsid w:val="00045B4A"/>
    <w:rsid w:val="00050A7B"/>
    <w:rsid w:val="00053743"/>
    <w:rsid w:val="00061A90"/>
    <w:rsid w:val="000746F5"/>
    <w:rsid w:val="00094474"/>
    <w:rsid w:val="000A20D7"/>
    <w:rsid w:val="000B17AB"/>
    <w:rsid w:val="000D09AF"/>
    <w:rsid w:val="000D79C6"/>
    <w:rsid w:val="000E6A17"/>
    <w:rsid w:val="00101D1A"/>
    <w:rsid w:val="00116BFC"/>
    <w:rsid w:val="001265A6"/>
    <w:rsid w:val="00150381"/>
    <w:rsid w:val="00151B69"/>
    <w:rsid w:val="00175300"/>
    <w:rsid w:val="00182A85"/>
    <w:rsid w:val="001876D0"/>
    <w:rsid w:val="001939DB"/>
    <w:rsid w:val="00194DA6"/>
    <w:rsid w:val="001A3F95"/>
    <w:rsid w:val="001C3642"/>
    <w:rsid w:val="001C5FF6"/>
    <w:rsid w:val="001D2878"/>
    <w:rsid w:val="001D2AED"/>
    <w:rsid w:val="001D2EE2"/>
    <w:rsid w:val="001F15BD"/>
    <w:rsid w:val="001F1A56"/>
    <w:rsid w:val="001F2A1E"/>
    <w:rsid w:val="00203780"/>
    <w:rsid w:val="002119AD"/>
    <w:rsid w:val="00232F01"/>
    <w:rsid w:val="002424E5"/>
    <w:rsid w:val="0024341D"/>
    <w:rsid w:val="00247FA9"/>
    <w:rsid w:val="00257481"/>
    <w:rsid w:val="00263821"/>
    <w:rsid w:val="002763BE"/>
    <w:rsid w:val="0027730C"/>
    <w:rsid w:val="002918F6"/>
    <w:rsid w:val="00296D74"/>
    <w:rsid w:val="00297F56"/>
    <w:rsid w:val="002A0017"/>
    <w:rsid w:val="002A0FDF"/>
    <w:rsid w:val="002B10E1"/>
    <w:rsid w:val="002B3BF5"/>
    <w:rsid w:val="002B3C5B"/>
    <w:rsid w:val="002B4BDE"/>
    <w:rsid w:val="002C0CC9"/>
    <w:rsid w:val="002D0B8C"/>
    <w:rsid w:val="002D1FCD"/>
    <w:rsid w:val="002D2EAC"/>
    <w:rsid w:val="002D6FEC"/>
    <w:rsid w:val="002E68E1"/>
    <w:rsid w:val="002E77BD"/>
    <w:rsid w:val="002F2CBC"/>
    <w:rsid w:val="002F2D61"/>
    <w:rsid w:val="003240F6"/>
    <w:rsid w:val="003728E8"/>
    <w:rsid w:val="00375D28"/>
    <w:rsid w:val="0037618B"/>
    <w:rsid w:val="00381F3F"/>
    <w:rsid w:val="003909DC"/>
    <w:rsid w:val="00395B18"/>
    <w:rsid w:val="003A0CC6"/>
    <w:rsid w:val="003A2230"/>
    <w:rsid w:val="003B0A84"/>
    <w:rsid w:val="003E3CF8"/>
    <w:rsid w:val="003E63BC"/>
    <w:rsid w:val="003F3733"/>
    <w:rsid w:val="00414CF5"/>
    <w:rsid w:val="00422E59"/>
    <w:rsid w:val="00441E27"/>
    <w:rsid w:val="00452B93"/>
    <w:rsid w:val="00465FDE"/>
    <w:rsid w:val="00471129"/>
    <w:rsid w:val="0047698E"/>
    <w:rsid w:val="00476BCA"/>
    <w:rsid w:val="00482B28"/>
    <w:rsid w:val="00487EB9"/>
    <w:rsid w:val="00496578"/>
    <w:rsid w:val="004B15EF"/>
    <w:rsid w:val="004B3847"/>
    <w:rsid w:val="004C1AEC"/>
    <w:rsid w:val="004D0A7C"/>
    <w:rsid w:val="004E563F"/>
    <w:rsid w:val="004E6B8D"/>
    <w:rsid w:val="004E6E2B"/>
    <w:rsid w:val="004F117A"/>
    <w:rsid w:val="004F117D"/>
    <w:rsid w:val="004F2F1E"/>
    <w:rsid w:val="005020F3"/>
    <w:rsid w:val="00510B89"/>
    <w:rsid w:val="00513664"/>
    <w:rsid w:val="00523635"/>
    <w:rsid w:val="005259C5"/>
    <w:rsid w:val="005321E2"/>
    <w:rsid w:val="005369C8"/>
    <w:rsid w:val="0054640C"/>
    <w:rsid w:val="0054777E"/>
    <w:rsid w:val="00553E69"/>
    <w:rsid w:val="00560995"/>
    <w:rsid w:val="00571963"/>
    <w:rsid w:val="005A4296"/>
    <w:rsid w:val="005A67B1"/>
    <w:rsid w:val="005B3A4A"/>
    <w:rsid w:val="005C1795"/>
    <w:rsid w:val="005C1C8A"/>
    <w:rsid w:val="005D1CD5"/>
    <w:rsid w:val="005D35D8"/>
    <w:rsid w:val="005F4B6E"/>
    <w:rsid w:val="00615049"/>
    <w:rsid w:val="00627F2E"/>
    <w:rsid w:val="00636088"/>
    <w:rsid w:val="006460BC"/>
    <w:rsid w:val="00660D4D"/>
    <w:rsid w:val="00663A89"/>
    <w:rsid w:val="006764D4"/>
    <w:rsid w:val="00676C1B"/>
    <w:rsid w:val="00683CBB"/>
    <w:rsid w:val="00685AE0"/>
    <w:rsid w:val="00693523"/>
    <w:rsid w:val="00695D78"/>
    <w:rsid w:val="006A28F0"/>
    <w:rsid w:val="006C4C09"/>
    <w:rsid w:val="006E03D6"/>
    <w:rsid w:val="006E3129"/>
    <w:rsid w:val="006E73FC"/>
    <w:rsid w:val="006F1948"/>
    <w:rsid w:val="006F5E66"/>
    <w:rsid w:val="007253B4"/>
    <w:rsid w:val="007267F6"/>
    <w:rsid w:val="00747291"/>
    <w:rsid w:val="00777F24"/>
    <w:rsid w:val="007872D5"/>
    <w:rsid w:val="007952C9"/>
    <w:rsid w:val="007A04BC"/>
    <w:rsid w:val="007A42BE"/>
    <w:rsid w:val="007A479A"/>
    <w:rsid w:val="007B7DAD"/>
    <w:rsid w:val="007C71C8"/>
    <w:rsid w:val="007D77CD"/>
    <w:rsid w:val="007E2A87"/>
    <w:rsid w:val="007E5D75"/>
    <w:rsid w:val="0080166D"/>
    <w:rsid w:val="00812358"/>
    <w:rsid w:val="00823150"/>
    <w:rsid w:val="00824C65"/>
    <w:rsid w:val="00830546"/>
    <w:rsid w:val="00856EB0"/>
    <w:rsid w:val="00857B8D"/>
    <w:rsid w:val="0086184E"/>
    <w:rsid w:val="008622DA"/>
    <w:rsid w:val="008720D5"/>
    <w:rsid w:val="00877D9C"/>
    <w:rsid w:val="00881E2F"/>
    <w:rsid w:val="00887FE4"/>
    <w:rsid w:val="008A2CE7"/>
    <w:rsid w:val="008A450D"/>
    <w:rsid w:val="008B458F"/>
    <w:rsid w:val="008C13FE"/>
    <w:rsid w:val="008C7CFF"/>
    <w:rsid w:val="008D3D15"/>
    <w:rsid w:val="008D666E"/>
    <w:rsid w:val="008E1E82"/>
    <w:rsid w:val="008E657A"/>
    <w:rsid w:val="008F29CF"/>
    <w:rsid w:val="008F65A1"/>
    <w:rsid w:val="009021D7"/>
    <w:rsid w:val="0090259A"/>
    <w:rsid w:val="00920CAA"/>
    <w:rsid w:val="009233B4"/>
    <w:rsid w:val="009335BF"/>
    <w:rsid w:val="0093646E"/>
    <w:rsid w:val="0095275A"/>
    <w:rsid w:val="00955220"/>
    <w:rsid w:val="00965A64"/>
    <w:rsid w:val="00966462"/>
    <w:rsid w:val="00990673"/>
    <w:rsid w:val="009933EE"/>
    <w:rsid w:val="00997B31"/>
    <w:rsid w:val="009A0DC3"/>
    <w:rsid w:val="009B1B41"/>
    <w:rsid w:val="009C4FD5"/>
    <w:rsid w:val="009C5032"/>
    <w:rsid w:val="009C59BC"/>
    <w:rsid w:val="009D1BEB"/>
    <w:rsid w:val="009D6F22"/>
    <w:rsid w:val="00A0162D"/>
    <w:rsid w:val="00A26E3D"/>
    <w:rsid w:val="00A27BB6"/>
    <w:rsid w:val="00A31C54"/>
    <w:rsid w:val="00A46D9E"/>
    <w:rsid w:val="00A54429"/>
    <w:rsid w:val="00A544CA"/>
    <w:rsid w:val="00A562AF"/>
    <w:rsid w:val="00A63A17"/>
    <w:rsid w:val="00A72891"/>
    <w:rsid w:val="00A75D9A"/>
    <w:rsid w:val="00A77D71"/>
    <w:rsid w:val="00A910AC"/>
    <w:rsid w:val="00A9358D"/>
    <w:rsid w:val="00A95895"/>
    <w:rsid w:val="00A969BA"/>
    <w:rsid w:val="00AA5E7C"/>
    <w:rsid w:val="00AB4C77"/>
    <w:rsid w:val="00AC3BBD"/>
    <w:rsid w:val="00AD2CF2"/>
    <w:rsid w:val="00AD4B65"/>
    <w:rsid w:val="00AD62DB"/>
    <w:rsid w:val="00AE234F"/>
    <w:rsid w:val="00AE6792"/>
    <w:rsid w:val="00AF098B"/>
    <w:rsid w:val="00AF2473"/>
    <w:rsid w:val="00AF3BCC"/>
    <w:rsid w:val="00AF7877"/>
    <w:rsid w:val="00B1641F"/>
    <w:rsid w:val="00B1757F"/>
    <w:rsid w:val="00B30F87"/>
    <w:rsid w:val="00B37727"/>
    <w:rsid w:val="00B41C3F"/>
    <w:rsid w:val="00B42239"/>
    <w:rsid w:val="00B51A31"/>
    <w:rsid w:val="00B541B9"/>
    <w:rsid w:val="00B57C17"/>
    <w:rsid w:val="00B65128"/>
    <w:rsid w:val="00B65257"/>
    <w:rsid w:val="00B72004"/>
    <w:rsid w:val="00B92767"/>
    <w:rsid w:val="00B93E3D"/>
    <w:rsid w:val="00B950A6"/>
    <w:rsid w:val="00BB693A"/>
    <w:rsid w:val="00BC5A86"/>
    <w:rsid w:val="00BD475B"/>
    <w:rsid w:val="00BE187C"/>
    <w:rsid w:val="00BE334A"/>
    <w:rsid w:val="00BF37A7"/>
    <w:rsid w:val="00BF660E"/>
    <w:rsid w:val="00C0670F"/>
    <w:rsid w:val="00C11C86"/>
    <w:rsid w:val="00C34BDA"/>
    <w:rsid w:val="00C370A4"/>
    <w:rsid w:val="00C47D17"/>
    <w:rsid w:val="00C47EAA"/>
    <w:rsid w:val="00C528AE"/>
    <w:rsid w:val="00C5361B"/>
    <w:rsid w:val="00C55385"/>
    <w:rsid w:val="00C55FC3"/>
    <w:rsid w:val="00C60B40"/>
    <w:rsid w:val="00C60E64"/>
    <w:rsid w:val="00C758B7"/>
    <w:rsid w:val="00C808CC"/>
    <w:rsid w:val="00C80985"/>
    <w:rsid w:val="00C91E28"/>
    <w:rsid w:val="00CB4AE6"/>
    <w:rsid w:val="00CB514B"/>
    <w:rsid w:val="00CC2B6B"/>
    <w:rsid w:val="00CE20B7"/>
    <w:rsid w:val="00CE4F09"/>
    <w:rsid w:val="00D01F0A"/>
    <w:rsid w:val="00D0769F"/>
    <w:rsid w:val="00D258C2"/>
    <w:rsid w:val="00D35AC9"/>
    <w:rsid w:val="00D441E1"/>
    <w:rsid w:val="00D47BBA"/>
    <w:rsid w:val="00D72F28"/>
    <w:rsid w:val="00D7667B"/>
    <w:rsid w:val="00D913DB"/>
    <w:rsid w:val="00DB1374"/>
    <w:rsid w:val="00DB572F"/>
    <w:rsid w:val="00DC3477"/>
    <w:rsid w:val="00DC5C43"/>
    <w:rsid w:val="00DE05CD"/>
    <w:rsid w:val="00DF2AE2"/>
    <w:rsid w:val="00E01EF4"/>
    <w:rsid w:val="00E1129C"/>
    <w:rsid w:val="00E1415E"/>
    <w:rsid w:val="00E179D6"/>
    <w:rsid w:val="00E257DD"/>
    <w:rsid w:val="00E311D6"/>
    <w:rsid w:val="00E576E5"/>
    <w:rsid w:val="00E57D75"/>
    <w:rsid w:val="00E8228E"/>
    <w:rsid w:val="00E82C94"/>
    <w:rsid w:val="00E838C8"/>
    <w:rsid w:val="00E851B3"/>
    <w:rsid w:val="00E855B2"/>
    <w:rsid w:val="00E86DEE"/>
    <w:rsid w:val="00E91239"/>
    <w:rsid w:val="00E91991"/>
    <w:rsid w:val="00E94FFF"/>
    <w:rsid w:val="00EA3AF7"/>
    <w:rsid w:val="00EB294B"/>
    <w:rsid w:val="00EB7C3E"/>
    <w:rsid w:val="00EC0685"/>
    <w:rsid w:val="00EC1DE9"/>
    <w:rsid w:val="00ED0926"/>
    <w:rsid w:val="00EE33D8"/>
    <w:rsid w:val="00EE7DCF"/>
    <w:rsid w:val="00EF5660"/>
    <w:rsid w:val="00F00011"/>
    <w:rsid w:val="00F20320"/>
    <w:rsid w:val="00F24F4D"/>
    <w:rsid w:val="00F35668"/>
    <w:rsid w:val="00F464EE"/>
    <w:rsid w:val="00F475A1"/>
    <w:rsid w:val="00F55E59"/>
    <w:rsid w:val="00F55EC8"/>
    <w:rsid w:val="00F601B9"/>
    <w:rsid w:val="00F66EF6"/>
    <w:rsid w:val="00F67493"/>
    <w:rsid w:val="00F84B12"/>
    <w:rsid w:val="00F92144"/>
    <w:rsid w:val="00F92CF1"/>
    <w:rsid w:val="00FA2B0A"/>
    <w:rsid w:val="00FA5B6D"/>
    <w:rsid w:val="00FB3955"/>
    <w:rsid w:val="00FB7DB0"/>
    <w:rsid w:val="00FC1159"/>
    <w:rsid w:val="00FC4500"/>
    <w:rsid w:val="00FC7CF0"/>
    <w:rsid w:val="00FD41E5"/>
    <w:rsid w:val="00FE0342"/>
    <w:rsid w:val="00FE4502"/>
    <w:rsid w:val="00FF073A"/>
    <w:rsid w:val="00FF6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93A"/>
  </w:style>
  <w:style w:type="paragraph" w:styleId="1">
    <w:name w:val="heading 1"/>
    <w:basedOn w:val="a"/>
    <w:next w:val="a"/>
    <w:link w:val="10"/>
    <w:uiPriority w:val="99"/>
    <w:qFormat/>
    <w:rsid w:val="006E03D6"/>
    <w:pPr>
      <w:keepNext/>
      <w:framePr w:w="3822" w:h="289" w:hSpace="180" w:wrap="auto" w:vAnchor="text" w:hAnchor="page" w:x="7655" w:y="100"/>
      <w:widowControl w:val="0"/>
      <w:overflowPunct w:val="0"/>
      <w:autoSpaceDE w:val="0"/>
      <w:autoSpaceDN w:val="0"/>
      <w:adjustRightInd w:val="0"/>
      <w:ind w:right="-8" w:firstLine="1843"/>
      <w:textAlignment w:val="baseline"/>
      <w:outlineLvl w:val="0"/>
    </w:pPr>
    <w:rPr>
      <w:sz w:val="24"/>
      <w:szCs w:val="24"/>
    </w:rPr>
  </w:style>
  <w:style w:type="paragraph" w:styleId="2">
    <w:name w:val="heading 2"/>
    <w:basedOn w:val="a"/>
    <w:next w:val="a"/>
    <w:link w:val="20"/>
    <w:uiPriority w:val="99"/>
    <w:qFormat/>
    <w:rsid w:val="00DE0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03D6"/>
    <w:pPr>
      <w:keepNext/>
      <w:widowControl w:val="0"/>
      <w:overflowPunct w:val="0"/>
      <w:autoSpaceDE w:val="0"/>
      <w:autoSpaceDN w:val="0"/>
      <w:adjustRightInd w:val="0"/>
      <w:ind w:right="-284"/>
      <w:jc w:val="center"/>
      <w:textAlignment w:val="baseline"/>
      <w:outlineLvl w:val="2"/>
    </w:pPr>
    <w:rPr>
      <w:b/>
      <w:bCs/>
      <w:sz w:val="34"/>
      <w:szCs w:val="34"/>
    </w:rPr>
  </w:style>
  <w:style w:type="paragraph" w:styleId="4">
    <w:name w:val="heading 4"/>
    <w:basedOn w:val="a"/>
    <w:next w:val="a"/>
    <w:link w:val="40"/>
    <w:uiPriority w:val="99"/>
    <w:qFormat/>
    <w:rsid w:val="00BB69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3D6"/>
    <w:rPr>
      <w:sz w:val="24"/>
      <w:szCs w:val="24"/>
    </w:rPr>
  </w:style>
  <w:style w:type="character" w:customStyle="1" w:styleId="20">
    <w:name w:val="Заголовок 2 Знак"/>
    <w:basedOn w:val="a0"/>
    <w:link w:val="2"/>
    <w:uiPriority w:val="99"/>
    <w:locked/>
    <w:rsid w:val="006E03D6"/>
    <w:rPr>
      <w:rFonts w:ascii="Arial" w:hAnsi="Arial" w:cs="Arial"/>
      <w:b/>
      <w:bCs/>
      <w:i/>
      <w:iCs/>
      <w:sz w:val="28"/>
      <w:szCs w:val="28"/>
    </w:rPr>
  </w:style>
  <w:style w:type="character" w:customStyle="1" w:styleId="30">
    <w:name w:val="Заголовок 3 Знак"/>
    <w:basedOn w:val="a0"/>
    <w:link w:val="3"/>
    <w:uiPriority w:val="99"/>
    <w:locked/>
    <w:rsid w:val="006E03D6"/>
    <w:rPr>
      <w:b/>
      <w:bCs/>
      <w:sz w:val="34"/>
      <w:szCs w:val="34"/>
    </w:rPr>
  </w:style>
  <w:style w:type="character" w:customStyle="1" w:styleId="40">
    <w:name w:val="Заголовок 4 Знак"/>
    <w:basedOn w:val="a0"/>
    <w:link w:val="4"/>
    <w:uiPriority w:val="99"/>
    <w:locked/>
    <w:rsid w:val="006E03D6"/>
    <w:rPr>
      <w:b/>
      <w:bCs/>
      <w:sz w:val="28"/>
      <w:szCs w:val="28"/>
    </w:rPr>
  </w:style>
  <w:style w:type="paragraph" w:styleId="a3">
    <w:name w:val="Body Text"/>
    <w:basedOn w:val="a"/>
    <w:link w:val="a4"/>
    <w:uiPriority w:val="99"/>
    <w:rsid w:val="00BB693A"/>
    <w:pPr>
      <w:overflowPunct w:val="0"/>
      <w:autoSpaceDE w:val="0"/>
      <w:autoSpaceDN w:val="0"/>
      <w:adjustRightInd w:val="0"/>
      <w:jc w:val="center"/>
      <w:textAlignment w:val="baseline"/>
    </w:pPr>
    <w:rPr>
      <w:b/>
      <w:bCs/>
      <w:sz w:val="26"/>
      <w:szCs w:val="26"/>
    </w:rPr>
  </w:style>
  <w:style w:type="character" w:customStyle="1" w:styleId="a4">
    <w:name w:val="Основной текст Знак"/>
    <w:basedOn w:val="a0"/>
    <w:link w:val="a3"/>
    <w:uiPriority w:val="99"/>
    <w:locked/>
    <w:rsid w:val="006E03D6"/>
    <w:rPr>
      <w:b/>
      <w:bCs/>
      <w:sz w:val="26"/>
      <w:szCs w:val="26"/>
    </w:rPr>
  </w:style>
  <w:style w:type="paragraph" w:customStyle="1" w:styleId="ConsNormal">
    <w:name w:val="ConsNormal"/>
    <w:uiPriority w:val="99"/>
    <w:rsid w:val="00F475A1"/>
    <w:pPr>
      <w:autoSpaceDE w:val="0"/>
      <w:autoSpaceDN w:val="0"/>
      <w:adjustRightInd w:val="0"/>
      <w:ind w:right="19772" w:firstLine="720"/>
    </w:pPr>
    <w:rPr>
      <w:rFonts w:ascii="Arial" w:hAnsi="Arial" w:cs="Arial"/>
    </w:rPr>
  </w:style>
  <w:style w:type="paragraph" w:styleId="a5">
    <w:name w:val="Balloon Text"/>
    <w:basedOn w:val="a"/>
    <w:link w:val="a6"/>
    <w:uiPriority w:val="99"/>
    <w:semiHidden/>
    <w:rsid w:val="00B93E3D"/>
    <w:rPr>
      <w:rFonts w:ascii="Tahoma" w:hAnsi="Tahoma" w:cs="Tahoma"/>
      <w:sz w:val="16"/>
      <w:szCs w:val="16"/>
    </w:rPr>
  </w:style>
  <w:style w:type="character" w:customStyle="1" w:styleId="a6">
    <w:name w:val="Текст выноски Знак"/>
    <w:basedOn w:val="a0"/>
    <w:link w:val="a5"/>
    <w:uiPriority w:val="99"/>
    <w:semiHidden/>
    <w:locked/>
    <w:rsid w:val="006E03D6"/>
    <w:rPr>
      <w:rFonts w:ascii="Tahoma" w:hAnsi="Tahoma" w:cs="Tahoma"/>
      <w:sz w:val="16"/>
      <w:szCs w:val="16"/>
    </w:rPr>
  </w:style>
  <w:style w:type="paragraph" w:styleId="a7">
    <w:name w:val="footnote text"/>
    <w:basedOn w:val="a"/>
    <w:link w:val="a8"/>
    <w:uiPriority w:val="99"/>
    <w:semiHidden/>
    <w:rsid w:val="006E03D6"/>
    <w:pPr>
      <w:widowControl w:val="0"/>
      <w:overflowPunct w:val="0"/>
      <w:autoSpaceDE w:val="0"/>
      <w:autoSpaceDN w:val="0"/>
      <w:adjustRightInd w:val="0"/>
      <w:textAlignment w:val="baseline"/>
    </w:pPr>
  </w:style>
  <w:style w:type="character" w:customStyle="1" w:styleId="a8">
    <w:name w:val="Текст сноски Знак"/>
    <w:basedOn w:val="a0"/>
    <w:link w:val="a7"/>
    <w:uiPriority w:val="99"/>
    <w:locked/>
    <w:rsid w:val="006E03D6"/>
  </w:style>
  <w:style w:type="character" w:styleId="a9">
    <w:name w:val="footnote reference"/>
    <w:basedOn w:val="a0"/>
    <w:uiPriority w:val="99"/>
    <w:semiHidden/>
    <w:rsid w:val="006E03D6"/>
    <w:rPr>
      <w:sz w:val="20"/>
      <w:szCs w:val="20"/>
      <w:vertAlign w:val="superscript"/>
    </w:rPr>
  </w:style>
  <w:style w:type="paragraph" w:customStyle="1" w:styleId="BlockQuotation">
    <w:name w:val="Block Quotation"/>
    <w:basedOn w:val="a"/>
    <w:uiPriority w:val="99"/>
    <w:rsid w:val="006E03D6"/>
    <w:pPr>
      <w:widowControl w:val="0"/>
      <w:overflowPunct w:val="0"/>
      <w:autoSpaceDE w:val="0"/>
      <w:autoSpaceDN w:val="0"/>
      <w:adjustRightInd w:val="0"/>
      <w:ind w:left="567" w:right="-2" w:firstLine="851"/>
      <w:jc w:val="both"/>
      <w:textAlignment w:val="baseline"/>
    </w:pPr>
    <w:rPr>
      <w:sz w:val="28"/>
      <w:szCs w:val="28"/>
    </w:rPr>
  </w:style>
  <w:style w:type="paragraph" w:styleId="aa">
    <w:name w:val="header"/>
    <w:basedOn w:val="a"/>
    <w:link w:val="ab"/>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HeaderChar">
    <w:name w:val="Header Char"/>
    <w:basedOn w:val="a0"/>
    <w:link w:val="aa"/>
    <w:uiPriority w:val="99"/>
    <w:locked/>
    <w:rsid w:val="006E03D6"/>
  </w:style>
  <w:style w:type="character" w:customStyle="1" w:styleId="ab">
    <w:name w:val="Верхний колонтитул Знак"/>
    <w:basedOn w:val="a0"/>
    <w:link w:val="aa"/>
    <w:uiPriority w:val="99"/>
    <w:locked/>
    <w:rsid w:val="006E03D6"/>
  </w:style>
  <w:style w:type="paragraph" w:styleId="ac">
    <w:name w:val="footer"/>
    <w:basedOn w:val="a"/>
    <w:link w:val="ad"/>
    <w:uiPriority w:val="99"/>
    <w:rsid w:val="006E03D6"/>
    <w:pPr>
      <w:widowControl w:val="0"/>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locked/>
    <w:rsid w:val="006E03D6"/>
  </w:style>
  <w:style w:type="paragraph" w:styleId="ae">
    <w:name w:val="caption"/>
    <w:basedOn w:val="a"/>
    <w:next w:val="a"/>
    <w:uiPriority w:val="99"/>
    <w:qFormat/>
    <w:rsid w:val="006E03D6"/>
    <w:pPr>
      <w:overflowPunct w:val="0"/>
      <w:autoSpaceDE w:val="0"/>
      <w:autoSpaceDN w:val="0"/>
      <w:adjustRightInd w:val="0"/>
      <w:ind w:right="-908" w:firstLine="5670"/>
      <w:jc w:val="both"/>
      <w:textAlignment w:val="baseline"/>
    </w:pPr>
    <w:rPr>
      <w:sz w:val="28"/>
      <w:szCs w:val="28"/>
    </w:rPr>
  </w:style>
  <w:style w:type="character" w:styleId="af">
    <w:name w:val="page number"/>
    <w:basedOn w:val="a0"/>
    <w:uiPriority w:val="99"/>
    <w:rsid w:val="006E03D6"/>
  </w:style>
  <w:style w:type="paragraph" w:styleId="21">
    <w:name w:val="Body Text 2"/>
    <w:basedOn w:val="a"/>
    <w:link w:val="22"/>
    <w:uiPriority w:val="99"/>
    <w:rsid w:val="006E03D6"/>
    <w:pPr>
      <w:framePr w:w="3244" w:h="578" w:hSpace="181" w:wrap="auto" w:vAnchor="page" w:hAnchor="page" w:x="8301" w:y="425"/>
      <w:widowControl w:val="0"/>
      <w:overflowPunct w:val="0"/>
      <w:autoSpaceDE w:val="0"/>
      <w:autoSpaceDN w:val="0"/>
      <w:adjustRightInd w:val="0"/>
      <w:textAlignment w:val="baseline"/>
    </w:pPr>
    <w:rPr>
      <w:sz w:val="28"/>
      <w:szCs w:val="28"/>
    </w:rPr>
  </w:style>
  <w:style w:type="character" w:customStyle="1" w:styleId="22">
    <w:name w:val="Основной текст 2 Знак"/>
    <w:basedOn w:val="a0"/>
    <w:link w:val="21"/>
    <w:uiPriority w:val="99"/>
    <w:locked/>
    <w:rsid w:val="006E03D6"/>
    <w:rPr>
      <w:sz w:val="28"/>
      <w:szCs w:val="28"/>
    </w:rPr>
  </w:style>
  <w:style w:type="paragraph" w:styleId="af0">
    <w:name w:val="Body Text Indent"/>
    <w:aliases w:val="Основной текст 1,Нумерованный список !!,Надин стиль,Основной текст без отступа"/>
    <w:basedOn w:val="a"/>
    <w:link w:val="af1"/>
    <w:uiPriority w:val="99"/>
    <w:rsid w:val="006E03D6"/>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0"/>
    <w:uiPriority w:val="99"/>
    <w:locked/>
    <w:rsid w:val="006E03D6"/>
  </w:style>
  <w:style w:type="paragraph" w:customStyle="1" w:styleId="ListParagraph1">
    <w:name w:val="List Paragraph1"/>
    <w:basedOn w:val="a"/>
    <w:uiPriority w:val="99"/>
    <w:rsid w:val="006E03D6"/>
    <w:pPr>
      <w:ind w:left="720"/>
    </w:pPr>
    <w:rPr>
      <w:sz w:val="28"/>
      <w:szCs w:val="28"/>
      <w:lang w:eastAsia="en-US"/>
    </w:rPr>
  </w:style>
  <w:style w:type="paragraph" w:styleId="23">
    <w:name w:val="Body Text Indent 2"/>
    <w:basedOn w:val="a"/>
    <w:link w:val="210"/>
    <w:uiPriority w:val="99"/>
    <w:rsid w:val="006E03D6"/>
    <w:pPr>
      <w:widowControl w:val="0"/>
      <w:overflowPunct w:val="0"/>
      <w:autoSpaceDE w:val="0"/>
      <w:autoSpaceDN w:val="0"/>
      <w:adjustRightInd w:val="0"/>
      <w:spacing w:after="120" w:line="480" w:lineRule="auto"/>
      <w:ind w:left="283"/>
      <w:textAlignment w:val="baseline"/>
    </w:pPr>
  </w:style>
  <w:style w:type="character" w:customStyle="1" w:styleId="210">
    <w:name w:val="Основной текст с отступом 2 Знак1"/>
    <w:basedOn w:val="a0"/>
    <w:link w:val="23"/>
    <w:uiPriority w:val="99"/>
    <w:locked/>
    <w:rsid w:val="006E03D6"/>
  </w:style>
  <w:style w:type="character" w:customStyle="1" w:styleId="24">
    <w:name w:val="Основной текст с отступом 2 Знак"/>
    <w:basedOn w:val="a0"/>
    <w:link w:val="23"/>
    <w:uiPriority w:val="99"/>
    <w:locked/>
    <w:rsid w:val="006E03D6"/>
  </w:style>
  <w:style w:type="paragraph" w:customStyle="1" w:styleId="af2">
    <w:name w:val="ЭЭГ"/>
    <w:basedOn w:val="a"/>
    <w:uiPriority w:val="99"/>
    <w:rsid w:val="006E03D6"/>
    <w:pPr>
      <w:spacing w:line="360" w:lineRule="auto"/>
      <w:ind w:firstLine="720"/>
      <w:jc w:val="both"/>
    </w:pPr>
    <w:rPr>
      <w:sz w:val="24"/>
      <w:szCs w:val="24"/>
    </w:rPr>
  </w:style>
  <w:style w:type="paragraph" w:customStyle="1" w:styleId="Default">
    <w:name w:val="Default"/>
    <w:uiPriority w:val="99"/>
    <w:rsid w:val="006E03D6"/>
    <w:pPr>
      <w:autoSpaceDE w:val="0"/>
      <w:autoSpaceDN w:val="0"/>
      <w:adjustRightInd w:val="0"/>
    </w:pPr>
    <w:rPr>
      <w:color w:val="000000"/>
      <w:sz w:val="24"/>
      <w:szCs w:val="24"/>
      <w:lang w:eastAsia="en-US"/>
    </w:rPr>
  </w:style>
  <w:style w:type="paragraph" w:styleId="af3">
    <w:name w:val="List Paragraph"/>
    <w:basedOn w:val="a"/>
    <w:uiPriority w:val="99"/>
    <w:qFormat/>
    <w:rsid w:val="006E03D6"/>
    <w:pPr>
      <w:ind w:left="720"/>
    </w:pPr>
    <w:rPr>
      <w:sz w:val="28"/>
      <w:szCs w:val="28"/>
      <w:lang w:eastAsia="en-US"/>
    </w:rPr>
  </w:style>
  <w:style w:type="paragraph" w:styleId="af4">
    <w:name w:val="No Spacing"/>
    <w:uiPriority w:val="99"/>
    <w:qFormat/>
    <w:rsid w:val="006E03D6"/>
    <w:rPr>
      <w:rFonts w:ascii="Calibri" w:hAnsi="Calibri" w:cs="Calibri"/>
      <w:sz w:val="22"/>
      <w:szCs w:val="22"/>
      <w:lang w:eastAsia="en-US"/>
    </w:rPr>
  </w:style>
  <w:style w:type="paragraph" w:customStyle="1" w:styleId="ConsPlusCell">
    <w:name w:val="ConsPlusCell"/>
    <w:uiPriority w:val="99"/>
    <w:rsid w:val="006E03D6"/>
    <w:pPr>
      <w:autoSpaceDE w:val="0"/>
      <w:autoSpaceDN w:val="0"/>
      <w:adjustRightInd w:val="0"/>
    </w:pPr>
    <w:rPr>
      <w:sz w:val="28"/>
      <w:szCs w:val="28"/>
    </w:rPr>
  </w:style>
  <w:style w:type="character" w:styleId="af5">
    <w:name w:val="annotation reference"/>
    <w:basedOn w:val="a0"/>
    <w:uiPriority w:val="99"/>
    <w:semiHidden/>
    <w:rsid w:val="006E03D6"/>
    <w:rPr>
      <w:sz w:val="16"/>
      <w:szCs w:val="16"/>
    </w:rPr>
  </w:style>
  <w:style w:type="paragraph" w:styleId="af6">
    <w:name w:val="annotation text"/>
    <w:basedOn w:val="a"/>
    <w:link w:val="af7"/>
    <w:uiPriority w:val="99"/>
    <w:semiHidden/>
    <w:rsid w:val="006E03D6"/>
    <w:pPr>
      <w:widowControl w:val="0"/>
      <w:overflowPunct w:val="0"/>
      <w:autoSpaceDE w:val="0"/>
      <w:autoSpaceDN w:val="0"/>
      <w:adjustRightInd w:val="0"/>
      <w:textAlignment w:val="baseline"/>
    </w:pPr>
  </w:style>
  <w:style w:type="character" w:customStyle="1" w:styleId="af7">
    <w:name w:val="Текст примечания Знак"/>
    <w:basedOn w:val="a0"/>
    <w:link w:val="af6"/>
    <w:uiPriority w:val="99"/>
    <w:locked/>
    <w:rsid w:val="006E03D6"/>
  </w:style>
  <w:style w:type="paragraph" w:styleId="af8">
    <w:name w:val="annotation subject"/>
    <w:basedOn w:val="af6"/>
    <w:next w:val="af6"/>
    <w:link w:val="af9"/>
    <w:uiPriority w:val="99"/>
    <w:semiHidden/>
    <w:rsid w:val="006E03D6"/>
    <w:rPr>
      <w:b/>
      <w:bCs/>
    </w:rPr>
  </w:style>
  <w:style w:type="character" w:customStyle="1" w:styleId="af9">
    <w:name w:val="Тема примечания Знак"/>
    <w:basedOn w:val="af7"/>
    <w:link w:val="af8"/>
    <w:uiPriority w:val="99"/>
    <w:locked/>
    <w:rsid w:val="006E03D6"/>
    <w:rPr>
      <w:b/>
      <w:bCs/>
    </w:rPr>
  </w:style>
  <w:style w:type="paragraph" w:customStyle="1" w:styleId="ConsPlusNormal">
    <w:name w:val="ConsPlusNormal"/>
    <w:uiPriority w:val="99"/>
    <w:rsid w:val="002E68E1"/>
    <w:pPr>
      <w:widowControl w:val="0"/>
      <w:autoSpaceDE w:val="0"/>
      <w:autoSpaceDN w:val="0"/>
      <w:adjustRightInd w:val="0"/>
      <w:ind w:firstLine="720"/>
    </w:pPr>
    <w:rPr>
      <w:rFonts w:ascii="Arial" w:hAnsi="Arial" w:cs="Arial"/>
    </w:rPr>
  </w:style>
  <w:style w:type="paragraph" w:styleId="afa">
    <w:name w:val="Normal (Web)"/>
    <w:basedOn w:val="a"/>
    <w:uiPriority w:val="99"/>
    <w:rsid w:val="00487EB9"/>
    <w:pPr>
      <w:spacing w:before="100" w:beforeAutospacing="1" w:after="100" w:afterAutospacing="1"/>
    </w:pPr>
    <w:rPr>
      <w:sz w:val="24"/>
      <w:szCs w:val="24"/>
    </w:rPr>
  </w:style>
  <w:style w:type="character" w:customStyle="1" w:styleId="apple-converted-space">
    <w:name w:val="apple-converted-space"/>
    <w:basedOn w:val="a0"/>
    <w:uiPriority w:val="99"/>
    <w:rsid w:val="00487EB9"/>
  </w:style>
  <w:style w:type="paragraph" w:customStyle="1" w:styleId="FR1">
    <w:name w:val="FR1"/>
    <w:uiPriority w:val="99"/>
    <w:rsid w:val="00B57C17"/>
    <w:pPr>
      <w:widowControl w:val="0"/>
      <w:jc w:val="both"/>
    </w:pPr>
    <w:rPr>
      <w:rFonts w:ascii="Arial" w:hAnsi="Arial" w:cs="Arial"/>
      <w:sz w:val="24"/>
      <w:szCs w:val="24"/>
    </w:rPr>
  </w:style>
  <w:style w:type="paragraph" w:customStyle="1" w:styleId="ConsPlusTitle">
    <w:name w:val="ConsPlusTitle"/>
    <w:uiPriority w:val="99"/>
    <w:rsid w:val="00B57C17"/>
    <w:pPr>
      <w:widowControl w:val="0"/>
      <w:autoSpaceDE w:val="0"/>
      <w:autoSpaceDN w:val="0"/>
      <w:adjustRightInd w:val="0"/>
    </w:pPr>
    <w:rPr>
      <w:rFonts w:ascii="Arial" w:hAnsi="Arial" w:cs="Arial"/>
      <w:b/>
      <w:bCs/>
    </w:rPr>
  </w:style>
  <w:style w:type="paragraph" w:customStyle="1" w:styleId="TableParagraph">
    <w:name w:val="Table Paragraph"/>
    <w:basedOn w:val="a"/>
    <w:uiPriority w:val="1"/>
    <w:qFormat/>
    <w:rsid w:val="005C17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6476">
      <w:bodyDiv w:val="1"/>
      <w:marLeft w:val="0"/>
      <w:marRight w:val="0"/>
      <w:marTop w:val="0"/>
      <w:marBottom w:val="0"/>
      <w:divBdr>
        <w:top w:val="none" w:sz="0" w:space="0" w:color="auto"/>
        <w:left w:val="none" w:sz="0" w:space="0" w:color="auto"/>
        <w:bottom w:val="none" w:sz="0" w:space="0" w:color="auto"/>
        <w:right w:val="none" w:sz="0" w:space="0" w:color="auto"/>
      </w:divBdr>
      <w:divsChild>
        <w:div w:id="1485583806">
          <w:marLeft w:val="0"/>
          <w:marRight w:val="0"/>
          <w:marTop w:val="0"/>
          <w:marBottom w:val="0"/>
          <w:divBdr>
            <w:top w:val="none" w:sz="0" w:space="0" w:color="auto"/>
            <w:left w:val="none" w:sz="0" w:space="0" w:color="auto"/>
            <w:bottom w:val="none" w:sz="0" w:space="0" w:color="auto"/>
            <w:right w:val="none" w:sz="0" w:space="0" w:color="auto"/>
          </w:divBdr>
          <w:divsChild>
            <w:div w:id="918715921">
              <w:marLeft w:val="0"/>
              <w:marRight w:val="0"/>
              <w:marTop w:val="0"/>
              <w:marBottom w:val="0"/>
              <w:divBdr>
                <w:top w:val="none" w:sz="0" w:space="0" w:color="auto"/>
                <w:left w:val="none" w:sz="0" w:space="0" w:color="auto"/>
                <w:bottom w:val="none" w:sz="0" w:space="0" w:color="auto"/>
                <w:right w:val="none" w:sz="0" w:space="0" w:color="auto"/>
              </w:divBdr>
            </w:div>
            <w:div w:id="153255758">
              <w:marLeft w:val="0"/>
              <w:marRight w:val="0"/>
              <w:marTop w:val="0"/>
              <w:marBottom w:val="0"/>
              <w:divBdr>
                <w:top w:val="none" w:sz="0" w:space="0" w:color="auto"/>
                <w:left w:val="none" w:sz="0" w:space="0" w:color="auto"/>
                <w:bottom w:val="none" w:sz="0" w:space="0" w:color="auto"/>
                <w:right w:val="none" w:sz="0" w:space="0" w:color="auto"/>
              </w:divBdr>
            </w:div>
            <w:div w:id="1959288252">
              <w:marLeft w:val="0"/>
              <w:marRight w:val="0"/>
              <w:marTop w:val="0"/>
              <w:marBottom w:val="0"/>
              <w:divBdr>
                <w:top w:val="none" w:sz="0" w:space="0" w:color="auto"/>
                <w:left w:val="none" w:sz="0" w:space="0" w:color="auto"/>
                <w:bottom w:val="none" w:sz="0" w:space="0" w:color="auto"/>
                <w:right w:val="none" w:sz="0" w:space="0" w:color="auto"/>
              </w:divBdr>
            </w:div>
            <w:div w:id="643124883">
              <w:marLeft w:val="0"/>
              <w:marRight w:val="0"/>
              <w:marTop w:val="0"/>
              <w:marBottom w:val="0"/>
              <w:divBdr>
                <w:top w:val="none" w:sz="0" w:space="0" w:color="auto"/>
                <w:left w:val="none" w:sz="0" w:space="0" w:color="auto"/>
                <w:bottom w:val="none" w:sz="0" w:space="0" w:color="auto"/>
                <w:right w:val="none" w:sz="0" w:space="0" w:color="auto"/>
              </w:divBdr>
            </w:div>
            <w:div w:id="119610300">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8247">
      <w:marLeft w:val="0"/>
      <w:marRight w:val="0"/>
      <w:marTop w:val="0"/>
      <w:marBottom w:val="0"/>
      <w:divBdr>
        <w:top w:val="none" w:sz="0" w:space="0" w:color="auto"/>
        <w:left w:val="none" w:sz="0" w:space="0" w:color="auto"/>
        <w:bottom w:val="none" w:sz="0" w:space="0" w:color="auto"/>
        <w:right w:val="none" w:sz="0" w:space="0" w:color="auto"/>
      </w:divBdr>
    </w:div>
    <w:div w:id="2084448248">
      <w:marLeft w:val="0"/>
      <w:marRight w:val="0"/>
      <w:marTop w:val="0"/>
      <w:marBottom w:val="0"/>
      <w:divBdr>
        <w:top w:val="none" w:sz="0" w:space="0" w:color="auto"/>
        <w:left w:val="none" w:sz="0" w:space="0" w:color="auto"/>
        <w:bottom w:val="none" w:sz="0" w:space="0" w:color="auto"/>
        <w:right w:val="none" w:sz="0" w:space="0" w:color="auto"/>
      </w:divBdr>
    </w:div>
    <w:div w:id="2084448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32</cp:revision>
  <cp:lastPrinted>2019-11-21T06:17:00Z</cp:lastPrinted>
  <dcterms:created xsi:type="dcterms:W3CDTF">2020-11-10T12:34:00Z</dcterms:created>
  <dcterms:modified xsi:type="dcterms:W3CDTF">2023-11-10T09:12:00Z</dcterms:modified>
</cp:coreProperties>
</file>